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CE" w:rsidRDefault="004F7111" w:rsidP="000C2F15">
      <w:pPr>
        <w:spacing w:line="240" w:lineRule="auto"/>
        <w:rPr>
          <w:rFonts w:ascii="Arial" w:hAnsi="Arial" w:cs="Arial"/>
          <w:sz w:val="24"/>
          <w:szCs w:val="24"/>
        </w:rPr>
      </w:pPr>
      <w:r w:rsidRPr="004F7111">
        <w:rPr>
          <w:rFonts w:ascii="Arial" w:hAnsi="Arial" w:cs="Arial"/>
          <w:sz w:val="24"/>
          <w:szCs w:val="24"/>
        </w:rPr>
        <w:t xml:space="preserve">2. </w:t>
      </w:r>
      <w:r>
        <w:rPr>
          <w:rFonts w:ascii="Arial" w:hAnsi="Arial" w:cs="Arial"/>
          <w:sz w:val="24"/>
          <w:szCs w:val="24"/>
        </w:rPr>
        <w:t>ORIENTACIONES Y DIRECTIVAS</w:t>
      </w:r>
    </w:p>
    <w:p w:rsidR="004F7111" w:rsidRPr="004F7111" w:rsidRDefault="004F7111" w:rsidP="000C2F15">
      <w:pPr>
        <w:spacing w:line="240" w:lineRule="auto"/>
        <w:rPr>
          <w:rFonts w:ascii="Arial" w:hAnsi="Arial" w:cs="Arial"/>
          <w:b/>
          <w:sz w:val="24"/>
          <w:szCs w:val="24"/>
        </w:rPr>
      </w:pPr>
      <w:r w:rsidRPr="004F7111">
        <w:rPr>
          <w:rFonts w:ascii="Arial" w:hAnsi="Arial" w:cs="Arial"/>
          <w:b/>
          <w:sz w:val="24"/>
          <w:szCs w:val="24"/>
        </w:rPr>
        <w:t xml:space="preserve">2.1. Consistencia </w:t>
      </w:r>
      <w:r w:rsidR="009F665C">
        <w:rPr>
          <w:rFonts w:ascii="Arial" w:hAnsi="Arial" w:cs="Arial"/>
          <w:b/>
          <w:sz w:val="24"/>
          <w:szCs w:val="24"/>
        </w:rPr>
        <w:t>c</w:t>
      </w:r>
      <w:r w:rsidRPr="004F7111">
        <w:rPr>
          <w:rFonts w:ascii="Arial" w:hAnsi="Arial" w:cs="Arial"/>
          <w:b/>
          <w:sz w:val="24"/>
          <w:szCs w:val="24"/>
        </w:rPr>
        <w:t>uantitativa y cualitativa de la comunidad salesiana</w:t>
      </w:r>
    </w:p>
    <w:p w:rsidR="001C238E" w:rsidRDefault="001C238E" w:rsidP="000C2F15">
      <w:pPr>
        <w:spacing w:line="240" w:lineRule="auto"/>
        <w:rPr>
          <w:rFonts w:ascii="Arial" w:hAnsi="Arial" w:cs="Arial"/>
          <w:sz w:val="24"/>
          <w:szCs w:val="24"/>
        </w:rPr>
      </w:pPr>
    </w:p>
    <w:p w:rsidR="004F7111" w:rsidRDefault="004F7111" w:rsidP="000C2F15">
      <w:pPr>
        <w:spacing w:line="240" w:lineRule="auto"/>
        <w:rPr>
          <w:rFonts w:ascii="Arial" w:hAnsi="Arial" w:cs="Arial"/>
          <w:sz w:val="24"/>
          <w:szCs w:val="24"/>
        </w:rPr>
      </w:pPr>
      <w:r>
        <w:rPr>
          <w:rFonts w:ascii="Arial" w:hAnsi="Arial" w:cs="Arial"/>
          <w:sz w:val="24"/>
          <w:szCs w:val="24"/>
        </w:rPr>
        <w:t>Don Francesco CEREDA, Vicario del Rector Mayor</w:t>
      </w:r>
      <w:r w:rsidR="0011085C">
        <w:rPr>
          <w:rFonts w:ascii="Arial" w:hAnsi="Arial" w:cs="Arial"/>
          <w:sz w:val="24"/>
          <w:szCs w:val="24"/>
        </w:rPr>
        <w:t xml:space="preserve">  </w:t>
      </w:r>
    </w:p>
    <w:p w:rsidR="002951B8" w:rsidRDefault="002951B8" w:rsidP="000C2F15">
      <w:pPr>
        <w:spacing w:line="240" w:lineRule="auto"/>
        <w:jc w:val="both"/>
        <w:rPr>
          <w:rFonts w:ascii="Arial" w:hAnsi="Arial" w:cs="Arial"/>
          <w:sz w:val="24"/>
          <w:szCs w:val="24"/>
        </w:rPr>
      </w:pPr>
      <w:r>
        <w:rPr>
          <w:rFonts w:ascii="Arial" w:hAnsi="Arial" w:cs="Arial"/>
          <w:sz w:val="24"/>
          <w:szCs w:val="24"/>
        </w:rPr>
        <w:t xml:space="preserve">Una mirada atenta a nuestros recientes Capítulos Generales pone de relieve cómo la comunidad salesiana es considerada hoy con esperanza, pero también con preocupación. Las orientaciones de los últimos Capítulos están dirigidas </w:t>
      </w:r>
      <w:r w:rsidR="006F0563">
        <w:rPr>
          <w:rFonts w:ascii="Arial" w:hAnsi="Arial" w:cs="Arial"/>
          <w:sz w:val="24"/>
          <w:szCs w:val="24"/>
        </w:rPr>
        <w:t>a</w:t>
      </w:r>
      <w:r>
        <w:rPr>
          <w:rFonts w:ascii="Arial" w:hAnsi="Arial" w:cs="Arial"/>
          <w:sz w:val="24"/>
          <w:szCs w:val="24"/>
        </w:rPr>
        <w:t xml:space="preserve"> ella preferentemente. Es lógico que sea así, porque la comunidad local es el lugar en </w:t>
      </w:r>
      <w:r w:rsidR="00495D87">
        <w:rPr>
          <w:rFonts w:ascii="Arial" w:hAnsi="Arial" w:cs="Arial"/>
          <w:sz w:val="24"/>
          <w:szCs w:val="24"/>
        </w:rPr>
        <w:t>el</w:t>
      </w:r>
      <w:r>
        <w:rPr>
          <w:rFonts w:ascii="Arial" w:hAnsi="Arial" w:cs="Arial"/>
          <w:sz w:val="24"/>
          <w:szCs w:val="24"/>
        </w:rPr>
        <w:t xml:space="preserve"> que los hermanos viven y crecen en </w:t>
      </w:r>
      <w:r w:rsidR="00495D87">
        <w:rPr>
          <w:rFonts w:ascii="Arial" w:hAnsi="Arial" w:cs="Arial"/>
          <w:sz w:val="24"/>
          <w:szCs w:val="24"/>
        </w:rPr>
        <w:t>su</w:t>
      </w:r>
      <w:r>
        <w:rPr>
          <w:rFonts w:ascii="Arial" w:hAnsi="Arial" w:cs="Arial"/>
          <w:sz w:val="24"/>
          <w:szCs w:val="24"/>
        </w:rPr>
        <w:t xml:space="preserve"> propia vocación; es el sujeto de l</w:t>
      </w:r>
      <w:r w:rsidR="00495D87">
        <w:rPr>
          <w:rFonts w:ascii="Arial" w:hAnsi="Arial" w:cs="Arial"/>
          <w:sz w:val="24"/>
          <w:szCs w:val="24"/>
        </w:rPr>
        <w:t>a</w:t>
      </w:r>
      <w:r>
        <w:rPr>
          <w:rFonts w:ascii="Arial" w:hAnsi="Arial" w:cs="Arial"/>
          <w:sz w:val="24"/>
          <w:szCs w:val="24"/>
        </w:rPr>
        <w:t xml:space="preserve"> misión salesiana en el territorio; compromete a los laicos, acompaña a los jóvenes</w:t>
      </w:r>
      <w:r w:rsidR="006F0563">
        <w:rPr>
          <w:rFonts w:ascii="Arial" w:hAnsi="Arial" w:cs="Arial"/>
          <w:sz w:val="24"/>
          <w:szCs w:val="24"/>
        </w:rPr>
        <w:t xml:space="preserve"> </w:t>
      </w:r>
      <w:r>
        <w:rPr>
          <w:rFonts w:ascii="Arial" w:hAnsi="Arial" w:cs="Arial"/>
          <w:sz w:val="24"/>
          <w:szCs w:val="24"/>
        </w:rPr>
        <w:t xml:space="preserve">en el camino de educación en la fe, anima a la Familia Salesiana. </w:t>
      </w:r>
      <w:r w:rsidR="00495D87">
        <w:rPr>
          <w:rFonts w:ascii="Arial" w:hAnsi="Arial" w:cs="Arial"/>
          <w:sz w:val="24"/>
          <w:szCs w:val="24"/>
        </w:rPr>
        <w:t>Por tanto, se espera mucho de la comunidad.</w:t>
      </w:r>
    </w:p>
    <w:p w:rsidR="004F7111" w:rsidRDefault="00C034E4" w:rsidP="000C2F15">
      <w:pPr>
        <w:spacing w:line="240" w:lineRule="auto"/>
        <w:jc w:val="both"/>
        <w:rPr>
          <w:rFonts w:ascii="Arial" w:hAnsi="Arial" w:cs="Arial"/>
          <w:sz w:val="24"/>
          <w:szCs w:val="24"/>
        </w:rPr>
      </w:pPr>
      <w:r>
        <w:rPr>
          <w:rFonts w:ascii="Arial" w:hAnsi="Arial" w:cs="Arial"/>
          <w:sz w:val="24"/>
          <w:szCs w:val="24"/>
        </w:rPr>
        <w:t xml:space="preserve">El CG19 pedía la revisión de las obras, </w:t>
      </w:r>
      <w:r w:rsidR="006D683C">
        <w:rPr>
          <w:rFonts w:ascii="Arial" w:hAnsi="Arial" w:cs="Arial"/>
          <w:sz w:val="24"/>
          <w:szCs w:val="24"/>
        </w:rPr>
        <w:t>l</w:t>
      </w:r>
      <w:r w:rsidR="009B662E">
        <w:rPr>
          <w:rFonts w:ascii="Arial" w:hAnsi="Arial" w:cs="Arial"/>
          <w:sz w:val="24"/>
          <w:szCs w:val="24"/>
        </w:rPr>
        <w:t>a simplificación de las comunidades demasiado numerosas y la reducción de l</w:t>
      </w:r>
      <w:r>
        <w:rPr>
          <w:rFonts w:ascii="Arial" w:hAnsi="Arial" w:cs="Arial"/>
          <w:sz w:val="24"/>
          <w:szCs w:val="24"/>
        </w:rPr>
        <w:t>as obras demasiado pequeñas</w:t>
      </w:r>
      <w:r w:rsidR="00A40553">
        <w:rPr>
          <w:rStyle w:val="Rimandonotaapidipagina"/>
          <w:rFonts w:ascii="Arial" w:hAnsi="Arial" w:cs="Arial"/>
          <w:sz w:val="24"/>
          <w:szCs w:val="24"/>
        </w:rPr>
        <w:footnoteReference w:id="1"/>
      </w:r>
      <w:r w:rsidR="00B53138">
        <w:rPr>
          <w:rFonts w:ascii="Arial" w:hAnsi="Arial" w:cs="Arial"/>
          <w:sz w:val="24"/>
          <w:szCs w:val="24"/>
        </w:rPr>
        <w:t>.</w:t>
      </w:r>
      <w:r w:rsidR="004B2D34">
        <w:rPr>
          <w:rFonts w:ascii="Arial" w:hAnsi="Arial" w:cs="Arial"/>
          <w:sz w:val="24"/>
          <w:szCs w:val="24"/>
        </w:rPr>
        <w:t xml:space="preserve"> El Capítulo co</w:t>
      </w:r>
      <w:r w:rsidR="006D683C">
        <w:rPr>
          <w:rFonts w:ascii="Arial" w:hAnsi="Arial" w:cs="Arial"/>
          <w:sz w:val="24"/>
          <w:szCs w:val="24"/>
        </w:rPr>
        <w:t xml:space="preserve">nstataba </w:t>
      </w:r>
      <w:r w:rsidR="004B2D34">
        <w:rPr>
          <w:rFonts w:ascii="Arial" w:hAnsi="Arial" w:cs="Arial"/>
          <w:sz w:val="24"/>
          <w:szCs w:val="24"/>
        </w:rPr>
        <w:t xml:space="preserve">que </w:t>
      </w:r>
      <w:r w:rsidR="004D6B77">
        <w:rPr>
          <w:rFonts w:ascii="Arial" w:hAnsi="Arial" w:cs="Arial"/>
          <w:sz w:val="24"/>
          <w:szCs w:val="24"/>
        </w:rPr>
        <w:t>«</w:t>
      </w:r>
      <w:r w:rsidR="004B2D34">
        <w:rPr>
          <w:rFonts w:ascii="Arial" w:hAnsi="Arial" w:cs="Arial"/>
          <w:sz w:val="24"/>
          <w:szCs w:val="24"/>
        </w:rPr>
        <w:t xml:space="preserve">en el pasado </w:t>
      </w:r>
      <w:r w:rsidR="006D683C">
        <w:rPr>
          <w:rFonts w:ascii="Arial" w:hAnsi="Arial" w:cs="Arial"/>
          <w:sz w:val="24"/>
          <w:szCs w:val="24"/>
        </w:rPr>
        <w:t xml:space="preserve">se habían abierto </w:t>
      </w:r>
      <w:r w:rsidR="004B2D34">
        <w:rPr>
          <w:rFonts w:ascii="Arial" w:hAnsi="Arial" w:cs="Arial"/>
          <w:sz w:val="24"/>
          <w:szCs w:val="24"/>
        </w:rPr>
        <w:t>muchas o</w:t>
      </w:r>
      <w:r w:rsidR="006D683C">
        <w:rPr>
          <w:rFonts w:ascii="Arial" w:hAnsi="Arial" w:cs="Arial"/>
          <w:sz w:val="24"/>
          <w:szCs w:val="24"/>
        </w:rPr>
        <w:t xml:space="preserve">bras </w:t>
      </w:r>
      <w:r w:rsidR="004B2D34">
        <w:rPr>
          <w:rFonts w:ascii="Arial" w:hAnsi="Arial" w:cs="Arial"/>
          <w:sz w:val="24"/>
          <w:szCs w:val="24"/>
        </w:rPr>
        <w:t>sin</w:t>
      </w:r>
      <w:r w:rsidR="006D683C">
        <w:rPr>
          <w:rFonts w:ascii="Arial" w:hAnsi="Arial" w:cs="Arial"/>
          <w:sz w:val="24"/>
          <w:szCs w:val="24"/>
        </w:rPr>
        <w:t xml:space="preserve"> el</w:t>
      </w:r>
      <w:r w:rsidR="006F0563">
        <w:rPr>
          <w:rFonts w:ascii="Arial" w:hAnsi="Arial" w:cs="Arial"/>
          <w:sz w:val="24"/>
          <w:szCs w:val="24"/>
        </w:rPr>
        <w:t xml:space="preserve"> </w:t>
      </w:r>
      <w:r w:rsidR="004B2D34">
        <w:rPr>
          <w:rFonts w:ascii="Arial" w:hAnsi="Arial" w:cs="Arial"/>
          <w:sz w:val="24"/>
          <w:szCs w:val="24"/>
        </w:rPr>
        <w:t xml:space="preserve">personal </w:t>
      </w:r>
      <w:r w:rsidR="006D683C">
        <w:rPr>
          <w:rFonts w:ascii="Arial" w:hAnsi="Arial" w:cs="Arial"/>
          <w:sz w:val="24"/>
          <w:szCs w:val="24"/>
        </w:rPr>
        <w:t xml:space="preserve">suficiente </w:t>
      </w:r>
      <w:r w:rsidR="004B2D34">
        <w:rPr>
          <w:rFonts w:ascii="Arial" w:hAnsi="Arial" w:cs="Arial"/>
          <w:sz w:val="24"/>
          <w:szCs w:val="24"/>
        </w:rPr>
        <w:t>numé</w:t>
      </w:r>
      <w:r w:rsidR="006D683C">
        <w:rPr>
          <w:rFonts w:ascii="Arial" w:hAnsi="Arial" w:cs="Arial"/>
          <w:sz w:val="24"/>
          <w:szCs w:val="24"/>
        </w:rPr>
        <w:t>r</w:t>
      </w:r>
      <w:r w:rsidR="004B2D34">
        <w:rPr>
          <w:rFonts w:ascii="Arial" w:hAnsi="Arial" w:cs="Arial"/>
          <w:sz w:val="24"/>
          <w:szCs w:val="24"/>
        </w:rPr>
        <w:t xml:space="preserve">ica </w:t>
      </w:r>
      <w:r w:rsidR="006D683C">
        <w:rPr>
          <w:rFonts w:ascii="Arial" w:hAnsi="Arial" w:cs="Arial"/>
          <w:sz w:val="24"/>
          <w:szCs w:val="24"/>
        </w:rPr>
        <w:t>ni c</w:t>
      </w:r>
      <w:r w:rsidR="004B2D34">
        <w:rPr>
          <w:rFonts w:ascii="Arial" w:hAnsi="Arial" w:cs="Arial"/>
          <w:sz w:val="24"/>
          <w:szCs w:val="24"/>
        </w:rPr>
        <w:t>uali</w:t>
      </w:r>
      <w:r w:rsidR="006D683C">
        <w:rPr>
          <w:rFonts w:ascii="Arial" w:hAnsi="Arial" w:cs="Arial"/>
          <w:sz w:val="24"/>
          <w:szCs w:val="24"/>
        </w:rPr>
        <w:t>t</w:t>
      </w:r>
      <w:r w:rsidR="004B2D34">
        <w:rPr>
          <w:rFonts w:ascii="Arial" w:hAnsi="Arial" w:cs="Arial"/>
          <w:sz w:val="24"/>
          <w:szCs w:val="24"/>
        </w:rPr>
        <w:t>at</w:t>
      </w:r>
      <w:r w:rsidR="006D683C">
        <w:rPr>
          <w:rFonts w:ascii="Arial" w:hAnsi="Arial" w:cs="Arial"/>
          <w:sz w:val="24"/>
          <w:szCs w:val="24"/>
        </w:rPr>
        <w:t>i</w:t>
      </w:r>
      <w:r w:rsidR="004B2D34">
        <w:rPr>
          <w:rFonts w:ascii="Arial" w:hAnsi="Arial" w:cs="Arial"/>
          <w:sz w:val="24"/>
          <w:szCs w:val="24"/>
        </w:rPr>
        <w:t>vament</w:t>
      </w:r>
      <w:r w:rsidR="006D683C">
        <w:rPr>
          <w:rFonts w:ascii="Arial" w:hAnsi="Arial" w:cs="Arial"/>
          <w:sz w:val="24"/>
          <w:szCs w:val="24"/>
        </w:rPr>
        <w:t>e</w:t>
      </w:r>
      <w:r w:rsidR="004B2D34">
        <w:rPr>
          <w:rFonts w:ascii="Arial" w:hAnsi="Arial" w:cs="Arial"/>
          <w:sz w:val="24"/>
          <w:szCs w:val="24"/>
        </w:rPr>
        <w:t xml:space="preserve"> preparado; y qu</w:t>
      </w:r>
      <w:r w:rsidR="006D683C">
        <w:rPr>
          <w:rFonts w:ascii="Arial" w:hAnsi="Arial" w:cs="Arial"/>
          <w:sz w:val="24"/>
          <w:szCs w:val="24"/>
        </w:rPr>
        <w:t>e</w:t>
      </w:r>
      <w:r w:rsidR="004B2D34">
        <w:rPr>
          <w:rFonts w:ascii="Arial" w:hAnsi="Arial" w:cs="Arial"/>
          <w:sz w:val="24"/>
          <w:szCs w:val="24"/>
        </w:rPr>
        <w:t xml:space="preserve"> esta</w:t>
      </w:r>
      <w:r w:rsidR="006D683C">
        <w:rPr>
          <w:rFonts w:ascii="Arial" w:hAnsi="Arial" w:cs="Arial"/>
          <w:sz w:val="24"/>
          <w:szCs w:val="24"/>
        </w:rPr>
        <w:t xml:space="preserve"> </w:t>
      </w:r>
      <w:r w:rsidR="004B2D34">
        <w:rPr>
          <w:rFonts w:ascii="Arial" w:hAnsi="Arial" w:cs="Arial"/>
          <w:sz w:val="24"/>
          <w:szCs w:val="24"/>
        </w:rPr>
        <w:t>escasez numérica y cual</w:t>
      </w:r>
      <w:r w:rsidR="006D683C">
        <w:rPr>
          <w:rFonts w:ascii="Arial" w:hAnsi="Arial" w:cs="Arial"/>
          <w:sz w:val="24"/>
          <w:szCs w:val="24"/>
        </w:rPr>
        <w:t>i</w:t>
      </w:r>
      <w:r w:rsidR="004B2D34">
        <w:rPr>
          <w:rFonts w:ascii="Arial" w:hAnsi="Arial" w:cs="Arial"/>
          <w:sz w:val="24"/>
          <w:szCs w:val="24"/>
        </w:rPr>
        <w:t xml:space="preserve">tativa del personal es una </w:t>
      </w:r>
      <w:r w:rsidR="00C636F9">
        <w:rPr>
          <w:rFonts w:ascii="Arial" w:hAnsi="Arial" w:cs="Arial"/>
          <w:sz w:val="24"/>
          <w:szCs w:val="24"/>
        </w:rPr>
        <w:t>d</w:t>
      </w:r>
      <w:r w:rsidR="004B2D34">
        <w:rPr>
          <w:rFonts w:ascii="Arial" w:hAnsi="Arial" w:cs="Arial"/>
          <w:sz w:val="24"/>
          <w:szCs w:val="24"/>
        </w:rPr>
        <w:t>eficiencia gravísima que puede conduc</w:t>
      </w:r>
      <w:r w:rsidR="006D683C">
        <w:rPr>
          <w:rFonts w:ascii="Arial" w:hAnsi="Arial" w:cs="Arial"/>
          <w:sz w:val="24"/>
          <w:szCs w:val="24"/>
        </w:rPr>
        <w:t xml:space="preserve">ir </w:t>
      </w:r>
      <w:r w:rsidR="004B2D34">
        <w:rPr>
          <w:rFonts w:ascii="Arial" w:hAnsi="Arial" w:cs="Arial"/>
          <w:sz w:val="24"/>
          <w:szCs w:val="24"/>
        </w:rPr>
        <w:t>a la Cong</w:t>
      </w:r>
      <w:r w:rsidR="006D683C">
        <w:rPr>
          <w:rFonts w:ascii="Arial" w:hAnsi="Arial" w:cs="Arial"/>
          <w:sz w:val="24"/>
          <w:szCs w:val="24"/>
        </w:rPr>
        <w:t>r</w:t>
      </w:r>
      <w:r w:rsidR="004B2D34">
        <w:rPr>
          <w:rFonts w:ascii="Arial" w:hAnsi="Arial" w:cs="Arial"/>
          <w:sz w:val="24"/>
          <w:szCs w:val="24"/>
        </w:rPr>
        <w:t xml:space="preserve">egación al </w:t>
      </w:r>
      <w:r w:rsidR="006D683C">
        <w:rPr>
          <w:rFonts w:ascii="Arial" w:hAnsi="Arial" w:cs="Arial"/>
          <w:sz w:val="24"/>
          <w:szCs w:val="24"/>
        </w:rPr>
        <w:t>peligro de ver dis</w:t>
      </w:r>
      <w:r w:rsidR="004B2D34">
        <w:rPr>
          <w:rFonts w:ascii="Arial" w:hAnsi="Arial" w:cs="Arial"/>
          <w:sz w:val="24"/>
          <w:szCs w:val="24"/>
        </w:rPr>
        <w:t>m</w:t>
      </w:r>
      <w:r w:rsidR="006D683C">
        <w:rPr>
          <w:rFonts w:ascii="Arial" w:hAnsi="Arial" w:cs="Arial"/>
          <w:sz w:val="24"/>
          <w:szCs w:val="24"/>
        </w:rPr>
        <w:t>i</w:t>
      </w:r>
      <w:r w:rsidR="004B2D34">
        <w:rPr>
          <w:rFonts w:ascii="Arial" w:hAnsi="Arial" w:cs="Arial"/>
          <w:sz w:val="24"/>
          <w:szCs w:val="24"/>
        </w:rPr>
        <w:t xml:space="preserve">nuida notablemente </w:t>
      </w:r>
      <w:r w:rsidR="006D683C">
        <w:rPr>
          <w:rFonts w:ascii="Arial" w:hAnsi="Arial" w:cs="Arial"/>
          <w:sz w:val="24"/>
          <w:szCs w:val="24"/>
        </w:rPr>
        <w:t xml:space="preserve">su </w:t>
      </w:r>
      <w:r w:rsidR="004B2D34">
        <w:rPr>
          <w:rFonts w:ascii="Arial" w:hAnsi="Arial" w:cs="Arial"/>
          <w:sz w:val="24"/>
          <w:szCs w:val="24"/>
        </w:rPr>
        <w:t>propia fuerza interior y, po</w:t>
      </w:r>
      <w:r w:rsidR="006D683C">
        <w:rPr>
          <w:rFonts w:ascii="Arial" w:hAnsi="Arial" w:cs="Arial"/>
          <w:sz w:val="24"/>
          <w:szCs w:val="24"/>
        </w:rPr>
        <w:t xml:space="preserve">r ello, </w:t>
      </w:r>
      <w:r w:rsidR="004B2D34">
        <w:rPr>
          <w:rFonts w:ascii="Arial" w:hAnsi="Arial" w:cs="Arial"/>
          <w:sz w:val="24"/>
          <w:szCs w:val="24"/>
        </w:rPr>
        <w:t xml:space="preserve">su </w:t>
      </w:r>
      <w:r w:rsidR="006D683C">
        <w:rPr>
          <w:rFonts w:ascii="Arial" w:hAnsi="Arial" w:cs="Arial"/>
          <w:sz w:val="24"/>
          <w:szCs w:val="24"/>
        </w:rPr>
        <w:t xml:space="preserve">eficacia </w:t>
      </w:r>
      <w:r w:rsidR="004B2D34">
        <w:rPr>
          <w:rFonts w:ascii="Arial" w:hAnsi="Arial" w:cs="Arial"/>
          <w:sz w:val="24"/>
          <w:szCs w:val="24"/>
        </w:rPr>
        <w:t xml:space="preserve">real </w:t>
      </w:r>
      <w:r w:rsidR="006D683C">
        <w:rPr>
          <w:rFonts w:ascii="Arial" w:hAnsi="Arial" w:cs="Arial"/>
          <w:sz w:val="24"/>
          <w:szCs w:val="24"/>
        </w:rPr>
        <w:t>en</w:t>
      </w:r>
      <w:r w:rsidR="006F0563">
        <w:rPr>
          <w:rFonts w:ascii="Arial" w:hAnsi="Arial" w:cs="Arial"/>
          <w:sz w:val="24"/>
          <w:szCs w:val="24"/>
        </w:rPr>
        <w:t xml:space="preserve"> </w:t>
      </w:r>
      <w:r w:rsidR="004B2D34">
        <w:rPr>
          <w:rFonts w:ascii="Arial" w:hAnsi="Arial" w:cs="Arial"/>
          <w:sz w:val="24"/>
          <w:szCs w:val="24"/>
        </w:rPr>
        <w:t xml:space="preserve">el </w:t>
      </w:r>
      <w:r w:rsidR="006D683C">
        <w:rPr>
          <w:rFonts w:ascii="Arial" w:hAnsi="Arial" w:cs="Arial"/>
          <w:sz w:val="24"/>
          <w:szCs w:val="24"/>
        </w:rPr>
        <w:t xml:space="preserve">cumplimiento </w:t>
      </w:r>
      <w:r w:rsidR="004B2D34">
        <w:rPr>
          <w:rFonts w:ascii="Arial" w:hAnsi="Arial" w:cs="Arial"/>
          <w:sz w:val="24"/>
          <w:szCs w:val="24"/>
        </w:rPr>
        <w:t>de la misión</w:t>
      </w:r>
      <w:r w:rsidR="00644385">
        <w:rPr>
          <w:rStyle w:val="Rimandonotaapidipagina"/>
          <w:rFonts w:ascii="Arial" w:hAnsi="Arial" w:cs="Arial"/>
          <w:sz w:val="24"/>
          <w:szCs w:val="24"/>
        </w:rPr>
        <w:footnoteReference w:id="2"/>
      </w:r>
      <w:r w:rsidR="00644385">
        <w:rPr>
          <w:rFonts w:ascii="Arial" w:hAnsi="Arial" w:cs="Arial"/>
          <w:sz w:val="24"/>
          <w:szCs w:val="24"/>
        </w:rPr>
        <w:t>. En</w:t>
      </w:r>
      <w:r w:rsidR="006F0563">
        <w:rPr>
          <w:rFonts w:ascii="Arial" w:hAnsi="Arial" w:cs="Arial"/>
          <w:sz w:val="24"/>
          <w:szCs w:val="24"/>
        </w:rPr>
        <w:t xml:space="preserve"> </w:t>
      </w:r>
      <w:r w:rsidR="00644385">
        <w:rPr>
          <w:rFonts w:ascii="Arial" w:hAnsi="Arial" w:cs="Arial"/>
          <w:sz w:val="24"/>
          <w:szCs w:val="24"/>
        </w:rPr>
        <w:t xml:space="preserve">consecuencia, auguraba un tiempo de </w:t>
      </w:r>
      <w:r w:rsidR="004D6B77">
        <w:rPr>
          <w:rFonts w:ascii="Arial" w:hAnsi="Arial" w:cs="Arial"/>
          <w:sz w:val="24"/>
          <w:szCs w:val="24"/>
        </w:rPr>
        <w:t>“</w:t>
      </w:r>
      <w:r w:rsidR="00644385">
        <w:rPr>
          <w:rFonts w:ascii="Arial" w:hAnsi="Arial" w:cs="Arial"/>
          <w:sz w:val="24"/>
          <w:szCs w:val="24"/>
        </w:rPr>
        <w:t>reforzamiento interior y exterior</w:t>
      </w:r>
      <w:r w:rsidR="004D6B77">
        <w:rPr>
          <w:rFonts w:ascii="Arial" w:hAnsi="Arial" w:cs="Arial"/>
          <w:sz w:val="24"/>
          <w:szCs w:val="24"/>
        </w:rPr>
        <w:t>»</w:t>
      </w:r>
      <w:r w:rsidR="00644385">
        <w:rPr>
          <w:rFonts w:ascii="Arial" w:hAnsi="Arial" w:cs="Arial"/>
          <w:sz w:val="24"/>
          <w:szCs w:val="24"/>
        </w:rPr>
        <w:t xml:space="preserve"> de las comunidades</w:t>
      </w:r>
      <w:r w:rsidR="006F0563">
        <w:rPr>
          <w:rFonts w:ascii="Arial" w:hAnsi="Arial" w:cs="Arial"/>
          <w:sz w:val="24"/>
          <w:szCs w:val="24"/>
        </w:rPr>
        <w:t xml:space="preserve"> </w:t>
      </w:r>
      <w:r w:rsidR="00644385">
        <w:rPr>
          <w:rFonts w:ascii="Arial" w:hAnsi="Arial" w:cs="Arial"/>
          <w:sz w:val="24"/>
          <w:szCs w:val="24"/>
        </w:rPr>
        <w:t xml:space="preserve">como </w:t>
      </w:r>
      <w:r w:rsidR="004D6B77">
        <w:rPr>
          <w:rFonts w:ascii="Arial" w:hAnsi="Arial" w:cs="Arial"/>
          <w:sz w:val="24"/>
          <w:szCs w:val="24"/>
        </w:rPr>
        <w:t>«</w:t>
      </w:r>
      <w:r w:rsidR="00644385">
        <w:rPr>
          <w:rFonts w:ascii="Arial" w:hAnsi="Arial" w:cs="Arial"/>
          <w:sz w:val="24"/>
          <w:szCs w:val="24"/>
        </w:rPr>
        <w:t>condición de vida y de eficiencia apostólica</w:t>
      </w:r>
      <w:r w:rsidR="004D6B77">
        <w:rPr>
          <w:rFonts w:ascii="Arial" w:hAnsi="Arial" w:cs="Arial"/>
          <w:sz w:val="24"/>
          <w:szCs w:val="24"/>
        </w:rPr>
        <w:t>»</w:t>
      </w:r>
      <w:r w:rsidR="000E7C49">
        <w:rPr>
          <w:rStyle w:val="Rimandonotaapidipagina"/>
          <w:rFonts w:ascii="Arial" w:hAnsi="Arial" w:cs="Arial"/>
          <w:sz w:val="24"/>
          <w:szCs w:val="24"/>
        </w:rPr>
        <w:footnoteReference w:id="3"/>
      </w:r>
      <w:r w:rsidR="000E7C49">
        <w:rPr>
          <w:rFonts w:ascii="Arial" w:hAnsi="Arial" w:cs="Arial"/>
          <w:sz w:val="24"/>
          <w:szCs w:val="24"/>
        </w:rPr>
        <w:t>.</w:t>
      </w:r>
    </w:p>
    <w:p w:rsidR="004B2D34" w:rsidRDefault="00672DD0" w:rsidP="000C2F15">
      <w:pPr>
        <w:spacing w:line="240" w:lineRule="auto"/>
        <w:jc w:val="both"/>
        <w:rPr>
          <w:rFonts w:ascii="Arial" w:hAnsi="Arial" w:cs="Arial"/>
          <w:sz w:val="24"/>
          <w:szCs w:val="24"/>
        </w:rPr>
      </w:pPr>
      <w:r>
        <w:rPr>
          <w:rFonts w:ascii="Arial" w:hAnsi="Arial" w:cs="Arial"/>
          <w:sz w:val="24"/>
          <w:szCs w:val="24"/>
        </w:rPr>
        <w:t>Desde entonces</w:t>
      </w:r>
      <w:r w:rsidR="0018377D">
        <w:rPr>
          <w:rFonts w:ascii="Arial" w:hAnsi="Arial" w:cs="Arial"/>
          <w:sz w:val="24"/>
          <w:szCs w:val="24"/>
        </w:rPr>
        <w:t xml:space="preserve"> hasta hora, </w:t>
      </w:r>
      <w:r>
        <w:rPr>
          <w:rFonts w:ascii="Arial" w:hAnsi="Arial" w:cs="Arial"/>
          <w:sz w:val="24"/>
          <w:szCs w:val="24"/>
        </w:rPr>
        <w:t>el tema de la consistencia numérica y cualitativa de las comunidades</w:t>
      </w:r>
      <w:r w:rsidR="006F0563">
        <w:rPr>
          <w:rFonts w:ascii="Arial" w:hAnsi="Arial" w:cs="Arial"/>
          <w:sz w:val="24"/>
          <w:szCs w:val="24"/>
        </w:rPr>
        <w:t xml:space="preserve"> </w:t>
      </w:r>
      <w:r>
        <w:rPr>
          <w:rFonts w:ascii="Arial" w:hAnsi="Arial" w:cs="Arial"/>
          <w:sz w:val="24"/>
          <w:szCs w:val="24"/>
        </w:rPr>
        <w:t>ha continuado resonando en los Capítulos Generales y en las Cartas del Rector Mayor con diversos nombres: revisión, revitalización, resignificación, recolocación, reestructuración</w:t>
      </w:r>
      <w:r w:rsidR="0018377D">
        <w:rPr>
          <w:rFonts w:ascii="Arial" w:hAnsi="Arial" w:cs="Arial"/>
          <w:sz w:val="24"/>
          <w:szCs w:val="24"/>
        </w:rPr>
        <w:t xml:space="preserve">; así </w:t>
      </w:r>
      <w:r>
        <w:rPr>
          <w:rFonts w:ascii="Arial" w:hAnsi="Arial" w:cs="Arial"/>
          <w:sz w:val="24"/>
          <w:szCs w:val="24"/>
        </w:rPr>
        <w:t xml:space="preserve">hemos llegado al CG27, que pide a las Inspectorías </w:t>
      </w:r>
      <w:r w:rsidR="004D6B77">
        <w:rPr>
          <w:rFonts w:ascii="Arial" w:hAnsi="Arial" w:cs="Arial"/>
          <w:sz w:val="24"/>
          <w:szCs w:val="24"/>
        </w:rPr>
        <w:t>«</w:t>
      </w:r>
      <w:r>
        <w:rPr>
          <w:rFonts w:ascii="Arial" w:hAnsi="Arial" w:cs="Arial"/>
          <w:sz w:val="24"/>
          <w:szCs w:val="24"/>
        </w:rPr>
        <w:t>asegurar la consis</w:t>
      </w:r>
      <w:r w:rsidR="0018377D">
        <w:rPr>
          <w:rFonts w:ascii="Arial" w:hAnsi="Arial" w:cs="Arial"/>
          <w:sz w:val="24"/>
          <w:szCs w:val="24"/>
        </w:rPr>
        <w:t xml:space="preserve">tencia cualitativa y cuantitativa de las comunidades </w:t>
      </w:r>
      <w:r w:rsidR="00B84839">
        <w:rPr>
          <w:rFonts w:ascii="Arial" w:hAnsi="Arial" w:cs="Arial"/>
          <w:sz w:val="24"/>
          <w:szCs w:val="24"/>
        </w:rPr>
        <w:t>por medio</w:t>
      </w:r>
      <w:r w:rsidR="0018377D">
        <w:rPr>
          <w:rFonts w:ascii="Arial" w:hAnsi="Arial" w:cs="Arial"/>
          <w:sz w:val="24"/>
          <w:szCs w:val="24"/>
        </w:rPr>
        <w:t xml:space="preserve"> de un</w:t>
      </w:r>
      <w:r w:rsidR="006F0563">
        <w:rPr>
          <w:rFonts w:ascii="Arial" w:hAnsi="Arial" w:cs="Arial"/>
          <w:sz w:val="24"/>
          <w:szCs w:val="24"/>
        </w:rPr>
        <w:t xml:space="preserve"> </w:t>
      </w:r>
      <w:r w:rsidR="0018377D">
        <w:rPr>
          <w:rFonts w:ascii="Arial" w:hAnsi="Arial" w:cs="Arial"/>
          <w:i/>
          <w:sz w:val="24"/>
          <w:szCs w:val="24"/>
        </w:rPr>
        <w:t>re</w:t>
      </w:r>
      <w:r w:rsidR="00B84839">
        <w:rPr>
          <w:rFonts w:ascii="Arial" w:hAnsi="Arial" w:cs="Arial"/>
          <w:i/>
          <w:sz w:val="24"/>
          <w:szCs w:val="24"/>
        </w:rPr>
        <w:t>planteamiento</w:t>
      </w:r>
      <w:r w:rsidR="0018377D">
        <w:rPr>
          <w:rFonts w:ascii="Arial" w:hAnsi="Arial" w:cs="Arial"/>
          <w:i/>
          <w:sz w:val="24"/>
          <w:szCs w:val="24"/>
        </w:rPr>
        <w:t xml:space="preserve"> sabi</w:t>
      </w:r>
      <w:r w:rsidR="00B84839">
        <w:rPr>
          <w:rFonts w:ascii="Arial" w:hAnsi="Arial" w:cs="Arial"/>
          <w:i/>
          <w:sz w:val="24"/>
          <w:szCs w:val="24"/>
        </w:rPr>
        <w:t>o</w:t>
      </w:r>
      <w:r w:rsidR="0018377D">
        <w:rPr>
          <w:rFonts w:ascii="Arial" w:hAnsi="Arial" w:cs="Arial"/>
          <w:i/>
          <w:sz w:val="24"/>
          <w:szCs w:val="24"/>
        </w:rPr>
        <w:t xml:space="preserve">a y valiente de las </w:t>
      </w:r>
      <w:r w:rsidR="0018377D" w:rsidRPr="0018377D">
        <w:rPr>
          <w:rFonts w:ascii="Arial" w:hAnsi="Arial" w:cs="Arial"/>
          <w:sz w:val="24"/>
          <w:szCs w:val="24"/>
        </w:rPr>
        <w:t>presencias</w:t>
      </w:r>
      <w:r w:rsidR="004D6B77">
        <w:rPr>
          <w:rFonts w:ascii="Arial" w:hAnsi="Arial" w:cs="Arial"/>
          <w:sz w:val="24"/>
          <w:szCs w:val="24"/>
        </w:rPr>
        <w:t>»</w:t>
      </w:r>
      <w:r w:rsidR="006B1481">
        <w:rPr>
          <w:rStyle w:val="Rimandonotaapidipagina"/>
          <w:rFonts w:ascii="Arial" w:hAnsi="Arial" w:cs="Arial"/>
          <w:sz w:val="24"/>
          <w:szCs w:val="24"/>
        </w:rPr>
        <w:footnoteReference w:id="4"/>
      </w:r>
      <w:r w:rsidR="004E2C54">
        <w:rPr>
          <w:rFonts w:ascii="Arial" w:hAnsi="Arial" w:cs="Arial"/>
          <w:sz w:val="24"/>
          <w:szCs w:val="24"/>
        </w:rPr>
        <w:t xml:space="preserve">. Por este motivo, el </w:t>
      </w:r>
      <w:r w:rsidR="00A3098D">
        <w:rPr>
          <w:rFonts w:ascii="Arial" w:hAnsi="Arial" w:cs="Arial"/>
          <w:sz w:val="24"/>
          <w:szCs w:val="24"/>
        </w:rPr>
        <w:t>actual</w:t>
      </w:r>
      <w:r w:rsidR="004E2C54">
        <w:rPr>
          <w:rFonts w:ascii="Arial" w:hAnsi="Arial" w:cs="Arial"/>
          <w:sz w:val="24"/>
          <w:szCs w:val="24"/>
        </w:rPr>
        <w:t xml:space="preserve"> Rector Mayor y el Consejo General han pedido a las Inspectorías</w:t>
      </w:r>
      <w:r w:rsidR="006F0563">
        <w:rPr>
          <w:rFonts w:ascii="Arial" w:hAnsi="Arial" w:cs="Arial"/>
          <w:sz w:val="24"/>
          <w:szCs w:val="24"/>
        </w:rPr>
        <w:t xml:space="preserve"> </w:t>
      </w:r>
      <w:r w:rsidR="004E2C54">
        <w:rPr>
          <w:rFonts w:ascii="Arial" w:hAnsi="Arial" w:cs="Arial"/>
          <w:sz w:val="24"/>
          <w:szCs w:val="24"/>
        </w:rPr>
        <w:t xml:space="preserve">que tomen como tema fundamental de su Capítulo Inspectorial la </w:t>
      </w:r>
      <w:r w:rsidR="004D6B77">
        <w:rPr>
          <w:rFonts w:ascii="Arial" w:hAnsi="Arial" w:cs="Arial"/>
          <w:sz w:val="24"/>
          <w:szCs w:val="24"/>
        </w:rPr>
        <w:t>«</w:t>
      </w:r>
      <w:r w:rsidR="004E2C54">
        <w:rPr>
          <w:rFonts w:ascii="Arial" w:hAnsi="Arial" w:cs="Arial"/>
          <w:sz w:val="24"/>
          <w:szCs w:val="24"/>
        </w:rPr>
        <w:t>revisión de las presencias: indi</w:t>
      </w:r>
      <w:r w:rsidR="001D6267">
        <w:rPr>
          <w:rFonts w:ascii="Arial" w:hAnsi="Arial" w:cs="Arial"/>
          <w:sz w:val="24"/>
          <w:szCs w:val="24"/>
        </w:rPr>
        <w:t xml:space="preserve">cando dónde </w:t>
      </w:r>
      <w:r w:rsidR="004E2C54">
        <w:rPr>
          <w:rFonts w:ascii="Arial" w:hAnsi="Arial" w:cs="Arial"/>
          <w:sz w:val="24"/>
          <w:szCs w:val="24"/>
        </w:rPr>
        <w:t xml:space="preserve">permanecer </w:t>
      </w:r>
      <w:r w:rsidR="001D6267">
        <w:rPr>
          <w:rFonts w:ascii="Arial" w:hAnsi="Arial" w:cs="Arial"/>
          <w:sz w:val="24"/>
          <w:szCs w:val="24"/>
        </w:rPr>
        <w:t xml:space="preserve">y, por </w:t>
      </w:r>
      <w:r w:rsidR="004E2C54">
        <w:rPr>
          <w:rFonts w:ascii="Arial" w:hAnsi="Arial" w:cs="Arial"/>
          <w:sz w:val="24"/>
          <w:szCs w:val="24"/>
        </w:rPr>
        <w:t>tanto, dónde concentrar las fuer</w:t>
      </w:r>
      <w:r w:rsidR="001D6267">
        <w:rPr>
          <w:rFonts w:ascii="Arial" w:hAnsi="Arial" w:cs="Arial"/>
          <w:sz w:val="24"/>
          <w:szCs w:val="24"/>
        </w:rPr>
        <w:t>z</w:t>
      </w:r>
      <w:r w:rsidR="004E2C54">
        <w:rPr>
          <w:rFonts w:ascii="Arial" w:hAnsi="Arial" w:cs="Arial"/>
          <w:sz w:val="24"/>
          <w:szCs w:val="24"/>
        </w:rPr>
        <w:t>as y cómo reforzar las comuni</w:t>
      </w:r>
      <w:r w:rsidR="001D6267">
        <w:rPr>
          <w:rFonts w:ascii="Arial" w:hAnsi="Arial" w:cs="Arial"/>
          <w:sz w:val="24"/>
          <w:szCs w:val="24"/>
        </w:rPr>
        <w:t>d</w:t>
      </w:r>
      <w:r w:rsidR="004E2C54">
        <w:rPr>
          <w:rFonts w:ascii="Arial" w:hAnsi="Arial" w:cs="Arial"/>
          <w:sz w:val="24"/>
          <w:szCs w:val="24"/>
        </w:rPr>
        <w:t>ades sale</w:t>
      </w:r>
      <w:r w:rsidR="001D6267">
        <w:rPr>
          <w:rFonts w:ascii="Arial" w:hAnsi="Arial" w:cs="Arial"/>
          <w:sz w:val="24"/>
          <w:szCs w:val="24"/>
        </w:rPr>
        <w:t xml:space="preserve">sianas. </w:t>
      </w:r>
    </w:p>
    <w:p w:rsidR="006D013B" w:rsidRDefault="00A3098D" w:rsidP="000C2F15">
      <w:pPr>
        <w:spacing w:line="240" w:lineRule="auto"/>
        <w:jc w:val="both"/>
        <w:rPr>
          <w:rFonts w:ascii="Arial" w:hAnsi="Arial" w:cs="Arial"/>
          <w:sz w:val="24"/>
          <w:szCs w:val="24"/>
        </w:rPr>
      </w:pPr>
      <w:r>
        <w:rPr>
          <w:rFonts w:ascii="Arial" w:hAnsi="Arial" w:cs="Arial"/>
          <w:sz w:val="24"/>
          <w:szCs w:val="24"/>
        </w:rPr>
        <w:t xml:space="preserve">El hecho de que el tema de la consistencia de las comunidades </w:t>
      </w:r>
      <w:r w:rsidR="00864038">
        <w:rPr>
          <w:rFonts w:ascii="Arial" w:hAnsi="Arial" w:cs="Arial"/>
          <w:sz w:val="24"/>
          <w:szCs w:val="24"/>
        </w:rPr>
        <w:t xml:space="preserve">se repita insistentemente en los últimos cincuenta años, </w:t>
      </w:r>
      <w:r>
        <w:rPr>
          <w:rFonts w:ascii="Arial" w:hAnsi="Arial" w:cs="Arial"/>
          <w:sz w:val="24"/>
          <w:szCs w:val="24"/>
        </w:rPr>
        <w:t xml:space="preserve">es </w:t>
      </w:r>
      <w:r w:rsidR="00864038">
        <w:rPr>
          <w:rFonts w:ascii="Arial" w:hAnsi="Arial" w:cs="Arial"/>
          <w:sz w:val="24"/>
          <w:szCs w:val="24"/>
        </w:rPr>
        <w:t xml:space="preserve">señal de </w:t>
      </w:r>
      <w:r>
        <w:rPr>
          <w:rFonts w:ascii="Arial" w:hAnsi="Arial" w:cs="Arial"/>
          <w:sz w:val="24"/>
          <w:szCs w:val="24"/>
        </w:rPr>
        <w:t>que se trat</w:t>
      </w:r>
      <w:r w:rsidR="00864038">
        <w:rPr>
          <w:rFonts w:ascii="Arial" w:hAnsi="Arial" w:cs="Arial"/>
          <w:sz w:val="24"/>
          <w:szCs w:val="24"/>
        </w:rPr>
        <w:t>a</w:t>
      </w:r>
      <w:r>
        <w:rPr>
          <w:rFonts w:ascii="Arial" w:hAnsi="Arial" w:cs="Arial"/>
          <w:sz w:val="24"/>
          <w:szCs w:val="24"/>
        </w:rPr>
        <w:t xml:space="preserve"> de un problema </w:t>
      </w:r>
      <w:r w:rsidR="001614B2">
        <w:rPr>
          <w:rFonts w:ascii="Arial" w:hAnsi="Arial" w:cs="Arial"/>
          <w:sz w:val="24"/>
          <w:szCs w:val="24"/>
        </w:rPr>
        <w:t>básico</w:t>
      </w:r>
      <w:r w:rsidR="005E7149">
        <w:rPr>
          <w:rStyle w:val="Rimandonotaapidipagina"/>
          <w:rFonts w:ascii="Arial" w:hAnsi="Arial" w:cs="Arial"/>
          <w:sz w:val="24"/>
          <w:szCs w:val="24"/>
        </w:rPr>
        <w:footnoteReference w:id="5"/>
      </w:r>
      <w:r w:rsidR="002D56DC">
        <w:rPr>
          <w:rFonts w:ascii="Arial" w:hAnsi="Arial" w:cs="Arial"/>
          <w:sz w:val="24"/>
          <w:szCs w:val="24"/>
        </w:rPr>
        <w:t>. El CG20 pedía</w:t>
      </w:r>
      <w:r w:rsidR="006F0563">
        <w:rPr>
          <w:rFonts w:ascii="Arial" w:hAnsi="Arial" w:cs="Arial"/>
          <w:sz w:val="24"/>
          <w:szCs w:val="24"/>
        </w:rPr>
        <w:t xml:space="preserve"> </w:t>
      </w:r>
      <w:r w:rsidR="002D56DC">
        <w:rPr>
          <w:rFonts w:ascii="Arial" w:hAnsi="Arial" w:cs="Arial"/>
          <w:sz w:val="24"/>
          <w:szCs w:val="24"/>
        </w:rPr>
        <w:t xml:space="preserve">una reestructuración de las presencias por fines </w:t>
      </w:r>
      <w:r w:rsidR="002D56DC">
        <w:rPr>
          <w:rFonts w:ascii="Arial" w:hAnsi="Arial" w:cs="Arial"/>
          <w:sz w:val="24"/>
          <w:szCs w:val="24"/>
        </w:rPr>
        <w:lastRenderedPageBreak/>
        <w:t>pastorales, mientras que el CG21 quería una nueva presencia salesiana en todas las obras, tanto recientes como en las de larga existencia. El CG22 inv</w:t>
      </w:r>
      <w:r w:rsidR="001614B2">
        <w:rPr>
          <w:rFonts w:ascii="Arial" w:hAnsi="Arial" w:cs="Arial"/>
          <w:sz w:val="24"/>
          <w:szCs w:val="24"/>
        </w:rPr>
        <w:t>i</w:t>
      </w:r>
      <w:r w:rsidR="002D56DC">
        <w:rPr>
          <w:rFonts w:ascii="Arial" w:hAnsi="Arial" w:cs="Arial"/>
          <w:sz w:val="24"/>
          <w:szCs w:val="24"/>
        </w:rPr>
        <w:t>taba a volver a los jóvenes y a sus pobrez</w:t>
      </w:r>
      <w:r w:rsidR="001614B2">
        <w:rPr>
          <w:rFonts w:ascii="Arial" w:hAnsi="Arial" w:cs="Arial"/>
          <w:sz w:val="24"/>
          <w:szCs w:val="24"/>
        </w:rPr>
        <w:t>a</w:t>
      </w:r>
      <w:r w:rsidR="002D56DC">
        <w:rPr>
          <w:rFonts w:ascii="Arial" w:hAnsi="Arial" w:cs="Arial"/>
          <w:sz w:val="24"/>
          <w:szCs w:val="24"/>
        </w:rPr>
        <w:t>s con una renovada presencia educativa. El CG23 recordaba que</w:t>
      </w:r>
      <w:r w:rsidR="001614B2">
        <w:rPr>
          <w:rFonts w:ascii="Arial" w:hAnsi="Arial" w:cs="Arial"/>
          <w:sz w:val="24"/>
          <w:szCs w:val="24"/>
        </w:rPr>
        <w:t>,</w:t>
      </w:r>
      <w:r w:rsidR="002D56DC">
        <w:rPr>
          <w:rFonts w:ascii="Arial" w:hAnsi="Arial" w:cs="Arial"/>
          <w:sz w:val="24"/>
          <w:szCs w:val="24"/>
        </w:rPr>
        <w:t xml:space="preserve"> para educar a los jóven</w:t>
      </w:r>
      <w:r w:rsidR="001614B2">
        <w:rPr>
          <w:rFonts w:ascii="Arial" w:hAnsi="Arial" w:cs="Arial"/>
          <w:sz w:val="24"/>
          <w:szCs w:val="24"/>
        </w:rPr>
        <w:t>e</w:t>
      </w:r>
      <w:r w:rsidR="002D56DC">
        <w:rPr>
          <w:rFonts w:ascii="Arial" w:hAnsi="Arial" w:cs="Arial"/>
          <w:sz w:val="24"/>
          <w:szCs w:val="24"/>
        </w:rPr>
        <w:t xml:space="preserve">s en </w:t>
      </w:r>
      <w:r w:rsidR="001614B2">
        <w:rPr>
          <w:rFonts w:ascii="Arial" w:hAnsi="Arial" w:cs="Arial"/>
          <w:sz w:val="24"/>
          <w:szCs w:val="24"/>
        </w:rPr>
        <w:t>la</w:t>
      </w:r>
      <w:r w:rsidR="002D56DC">
        <w:rPr>
          <w:rFonts w:ascii="Arial" w:hAnsi="Arial" w:cs="Arial"/>
          <w:sz w:val="24"/>
          <w:szCs w:val="24"/>
        </w:rPr>
        <w:t xml:space="preserve"> fe, la c</w:t>
      </w:r>
      <w:r w:rsidR="001614B2">
        <w:rPr>
          <w:rFonts w:ascii="Arial" w:hAnsi="Arial" w:cs="Arial"/>
          <w:sz w:val="24"/>
          <w:szCs w:val="24"/>
        </w:rPr>
        <w:t>o</w:t>
      </w:r>
      <w:r w:rsidR="002D56DC">
        <w:rPr>
          <w:rFonts w:ascii="Arial" w:hAnsi="Arial" w:cs="Arial"/>
          <w:sz w:val="24"/>
          <w:szCs w:val="24"/>
        </w:rPr>
        <w:t xml:space="preserve">munidad debe ser </w:t>
      </w:r>
      <w:r w:rsidR="004D6B77">
        <w:rPr>
          <w:rFonts w:ascii="Arial" w:hAnsi="Arial" w:cs="Arial"/>
          <w:sz w:val="24"/>
          <w:szCs w:val="24"/>
        </w:rPr>
        <w:t>«</w:t>
      </w:r>
      <w:r w:rsidR="002D56DC">
        <w:rPr>
          <w:rFonts w:ascii="Arial" w:hAnsi="Arial" w:cs="Arial"/>
          <w:sz w:val="24"/>
          <w:szCs w:val="24"/>
        </w:rPr>
        <w:t>signo y escuela de fe</w:t>
      </w:r>
      <w:r w:rsidR="004D6B77">
        <w:rPr>
          <w:rFonts w:ascii="Arial" w:hAnsi="Arial" w:cs="Arial"/>
          <w:sz w:val="24"/>
          <w:szCs w:val="24"/>
        </w:rPr>
        <w:t>»</w:t>
      </w:r>
      <w:r w:rsidR="002D56DC">
        <w:rPr>
          <w:rFonts w:ascii="Arial" w:hAnsi="Arial" w:cs="Arial"/>
          <w:sz w:val="24"/>
          <w:szCs w:val="24"/>
        </w:rPr>
        <w:t xml:space="preserve"> y </w:t>
      </w:r>
      <w:r w:rsidR="004D6B77">
        <w:rPr>
          <w:rFonts w:ascii="Arial" w:hAnsi="Arial" w:cs="Arial"/>
          <w:sz w:val="24"/>
          <w:szCs w:val="24"/>
        </w:rPr>
        <w:t>«</w:t>
      </w:r>
      <w:r w:rsidR="002D56DC">
        <w:rPr>
          <w:rFonts w:ascii="Arial" w:hAnsi="Arial" w:cs="Arial"/>
          <w:sz w:val="24"/>
          <w:szCs w:val="24"/>
        </w:rPr>
        <w:t>centro de comunión</w:t>
      </w:r>
      <w:r w:rsidR="004D6B77">
        <w:rPr>
          <w:rFonts w:ascii="Arial" w:hAnsi="Arial" w:cs="Arial"/>
          <w:sz w:val="24"/>
          <w:szCs w:val="24"/>
        </w:rPr>
        <w:t>»</w:t>
      </w:r>
      <w:r w:rsidR="002D56DC">
        <w:rPr>
          <w:rFonts w:ascii="Arial" w:hAnsi="Arial" w:cs="Arial"/>
          <w:sz w:val="24"/>
          <w:szCs w:val="24"/>
        </w:rPr>
        <w:t>. El CG2</w:t>
      </w:r>
      <w:r w:rsidR="006B18B7">
        <w:rPr>
          <w:rFonts w:ascii="Arial" w:hAnsi="Arial" w:cs="Arial"/>
          <w:sz w:val="24"/>
          <w:szCs w:val="24"/>
        </w:rPr>
        <w:t xml:space="preserve">4, </w:t>
      </w:r>
      <w:r w:rsidR="001614B2">
        <w:rPr>
          <w:rFonts w:ascii="Arial" w:hAnsi="Arial" w:cs="Arial"/>
          <w:sz w:val="24"/>
          <w:szCs w:val="24"/>
        </w:rPr>
        <w:t xml:space="preserve">al </w:t>
      </w:r>
      <w:r w:rsidR="006B18B7">
        <w:rPr>
          <w:rFonts w:ascii="Arial" w:hAnsi="Arial" w:cs="Arial"/>
          <w:sz w:val="24"/>
          <w:szCs w:val="24"/>
        </w:rPr>
        <w:t>invita</w:t>
      </w:r>
      <w:r w:rsidR="001614B2">
        <w:rPr>
          <w:rFonts w:ascii="Arial" w:hAnsi="Arial" w:cs="Arial"/>
          <w:sz w:val="24"/>
          <w:szCs w:val="24"/>
        </w:rPr>
        <w:t xml:space="preserve">r a </w:t>
      </w:r>
      <w:r w:rsidR="006B18B7">
        <w:rPr>
          <w:rFonts w:ascii="Arial" w:hAnsi="Arial" w:cs="Arial"/>
          <w:sz w:val="24"/>
          <w:szCs w:val="24"/>
        </w:rPr>
        <w:t xml:space="preserve">comprometer a </w:t>
      </w:r>
      <w:r w:rsidR="001614B2">
        <w:rPr>
          <w:rFonts w:ascii="Arial" w:hAnsi="Arial" w:cs="Arial"/>
          <w:sz w:val="24"/>
          <w:szCs w:val="24"/>
        </w:rPr>
        <w:t>l</w:t>
      </w:r>
      <w:r w:rsidR="006B18B7">
        <w:rPr>
          <w:rFonts w:ascii="Arial" w:hAnsi="Arial" w:cs="Arial"/>
          <w:sz w:val="24"/>
          <w:szCs w:val="24"/>
        </w:rPr>
        <w:t>os laicos en las obras, p</w:t>
      </w:r>
      <w:r w:rsidR="001614B2">
        <w:rPr>
          <w:rFonts w:ascii="Arial" w:hAnsi="Arial" w:cs="Arial"/>
          <w:sz w:val="24"/>
          <w:szCs w:val="24"/>
        </w:rPr>
        <w:t>edía</w:t>
      </w:r>
      <w:r w:rsidR="006B18B7">
        <w:rPr>
          <w:rFonts w:ascii="Arial" w:hAnsi="Arial" w:cs="Arial"/>
          <w:sz w:val="24"/>
          <w:szCs w:val="24"/>
        </w:rPr>
        <w:t xml:space="preserve"> que se cuidara la consi</w:t>
      </w:r>
      <w:r w:rsidR="001614B2">
        <w:rPr>
          <w:rFonts w:ascii="Arial" w:hAnsi="Arial" w:cs="Arial"/>
          <w:sz w:val="24"/>
          <w:szCs w:val="24"/>
        </w:rPr>
        <w:t>s</w:t>
      </w:r>
      <w:r w:rsidR="006B18B7">
        <w:rPr>
          <w:rFonts w:ascii="Arial" w:hAnsi="Arial" w:cs="Arial"/>
          <w:sz w:val="24"/>
          <w:szCs w:val="24"/>
        </w:rPr>
        <w:t>t</w:t>
      </w:r>
      <w:r w:rsidR="001614B2">
        <w:rPr>
          <w:rFonts w:ascii="Arial" w:hAnsi="Arial" w:cs="Arial"/>
          <w:sz w:val="24"/>
          <w:szCs w:val="24"/>
        </w:rPr>
        <w:t>e</w:t>
      </w:r>
      <w:r w:rsidR="006B18B7">
        <w:rPr>
          <w:rFonts w:ascii="Arial" w:hAnsi="Arial" w:cs="Arial"/>
          <w:sz w:val="24"/>
          <w:szCs w:val="24"/>
        </w:rPr>
        <w:t>ncia de las comunidades. El CG25</w:t>
      </w:r>
      <w:r w:rsidR="00CB365D">
        <w:rPr>
          <w:rFonts w:ascii="Arial" w:hAnsi="Arial" w:cs="Arial"/>
          <w:sz w:val="24"/>
          <w:szCs w:val="24"/>
        </w:rPr>
        <w:t xml:space="preserve">, </w:t>
      </w:r>
      <w:r w:rsidR="001614B2">
        <w:rPr>
          <w:rFonts w:ascii="Arial" w:hAnsi="Arial" w:cs="Arial"/>
          <w:sz w:val="24"/>
          <w:szCs w:val="24"/>
        </w:rPr>
        <w:t xml:space="preserve">cuyo tema era </w:t>
      </w:r>
      <w:r w:rsidR="00CB365D">
        <w:rPr>
          <w:rFonts w:ascii="Arial" w:hAnsi="Arial" w:cs="Arial"/>
          <w:sz w:val="24"/>
          <w:szCs w:val="24"/>
        </w:rPr>
        <w:t>la comunidad salesiana hoy, se concentraba en su reforzamiento, mientras el CG26 ped</w:t>
      </w:r>
      <w:r w:rsidR="001614B2">
        <w:rPr>
          <w:rFonts w:ascii="Arial" w:hAnsi="Arial" w:cs="Arial"/>
          <w:sz w:val="24"/>
          <w:szCs w:val="24"/>
        </w:rPr>
        <w:t>í</w:t>
      </w:r>
      <w:r w:rsidR="00CB365D">
        <w:rPr>
          <w:rFonts w:ascii="Arial" w:hAnsi="Arial" w:cs="Arial"/>
          <w:sz w:val="24"/>
          <w:szCs w:val="24"/>
        </w:rPr>
        <w:t xml:space="preserve">a una vuelta a Don </w:t>
      </w:r>
      <w:r w:rsidR="001614B2">
        <w:rPr>
          <w:rFonts w:ascii="Arial" w:hAnsi="Arial" w:cs="Arial"/>
          <w:sz w:val="24"/>
          <w:szCs w:val="24"/>
        </w:rPr>
        <w:t xml:space="preserve">Bosco </w:t>
      </w:r>
      <w:r w:rsidR="00CB365D">
        <w:rPr>
          <w:rFonts w:ascii="Arial" w:hAnsi="Arial" w:cs="Arial"/>
          <w:sz w:val="24"/>
          <w:szCs w:val="24"/>
        </w:rPr>
        <w:t xml:space="preserve">mediante la vuelta de la comunidad entre lo jóvenes. </w:t>
      </w:r>
    </w:p>
    <w:p w:rsidR="001614B2" w:rsidRDefault="000034A5" w:rsidP="000C2F15">
      <w:pPr>
        <w:pStyle w:val="TXTANEXOANEXOS"/>
        <w:spacing w:line="240" w:lineRule="auto"/>
        <w:rPr>
          <w:rFonts w:ascii="Arial" w:hAnsi="Arial" w:cs="Arial"/>
          <w:sz w:val="24"/>
          <w:szCs w:val="24"/>
        </w:rPr>
      </w:pPr>
      <w:r>
        <w:rPr>
          <w:rFonts w:ascii="Arial" w:hAnsi="Arial" w:cs="Arial"/>
          <w:sz w:val="24"/>
          <w:szCs w:val="24"/>
        </w:rPr>
        <w:t>A</w:t>
      </w:r>
      <w:r w:rsidR="00BC65B8">
        <w:rPr>
          <w:rFonts w:ascii="Arial" w:hAnsi="Arial" w:cs="Arial"/>
          <w:sz w:val="24"/>
          <w:szCs w:val="24"/>
        </w:rPr>
        <w:t>l pedirnos que demos un t</w:t>
      </w:r>
      <w:r>
        <w:rPr>
          <w:rFonts w:ascii="Arial" w:hAnsi="Arial" w:cs="Arial"/>
          <w:sz w:val="24"/>
          <w:szCs w:val="24"/>
        </w:rPr>
        <w:t>e</w:t>
      </w:r>
      <w:r w:rsidR="00BC65B8">
        <w:rPr>
          <w:rFonts w:ascii="Arial" w:hAnsi="Arial" w:cs="Arial"/>
          <w:sz w:val="24"/>
          <w:szCs w:val="24"/>
        </w:rPr>
        <w:t>stimonio radical del Evan</w:t>
      </w:r>
      <w:r>
        <w:rPr>
          <w:rFonts w:ascii="Arial" w:hAnsi="Arial" w:cs="Arial"/>
          <w:sz w:val="24"/>
          <w:szCs w:val="24"/>
        </w:rPr>
        <w:t xml:space="preserve">gelio, el CG27 </w:t>
      </w:r>
      <w:r w:rsidR="00BC65B8">
        <w:rPr>
          <w:rFonts w:ascii="Arial" w:hAnsi="Arial" w:cs="Arial"/>
          <w:sz w:val="24"/>
          <w:szCs w:val="24"/>
        </w:rPr>
        <w:t xml:space="preserve">invita </w:t>
      </w:r>
      <w:r>
        <w:rPr>
          <w:rFonts w:ascii="Arial" w:hAnsi="Arial" w:cs="Arial"/>
          <w:sz w:val="24"/>
          <w:szCs w:val="24"/>
        </w:rPr>
        <w:t xml:space="preserve">hoy </w:t>
      </w:r>
      <w:r w:rsidR="00BC65B8">
        <w:rPr>
          <w:rFonts w:ascii="Arial" w:hAnsi="Arial" w:cs="Arial"/>
          <w:sz w:val="24"/>
          <w:szCs w:val="24"/>
        </w:rPr>
        <w:t>a las comu</w:t>
      </w:r>
      <w:r>
        <w:rPr>
          <w:rFonts w:ascii="Arial" w:hAnsi="Arial" w:cs="Arial"/>
          <w:sz w:val="24"/>
          <w:szCs w:val="24"/>
        </w:rPr>
        <w:t>n</w:t>
      </w:r>
      <w:r w:rsidR="00BC65B8">
        <w:rPr>
          <w:rFonts w:ascii="Arial" w:hAnsi="Arial" w:cs="Arial"/>
          <w:sz w:val="24"/>
          <w:szCs w:val="24"/>
        </w:rPr>
        <w:t>i</w:t>
      </w:r>
      <w:r>
        <w:rPr>
          <w:rFonts w:ascii="Arial" w:hAnsi="Arial" w:cs="Arial"/>
          <w:sz w:val="24"/>
          <w:szCs w:val="24"/>
        </w:rPr>
        <w:t>d</w:t>
      </w:r>
      <w:r w:rsidR="00BC65B8">
        <w:rPr>
          <w:rFonts w:ascii="Arial" w:hAnsi="Arial" w:cs="Arial"/>
          <w:sz w:val="24"/>
          <w:szCs w:val="24"/>
        </w:rPr>
        <w:t xml:space="preserve">ades a </w:t>
      </w:r>
      <w:r>
        <w:rPr>
          <w:rFonts w:ascii="Arial" w:hAnsi="Arial" w:cs="Arial"/>
          <w:sz w:val="24"/>
          <w:szCs w:val="24"/>
        </w:rPr>
        <w:t xml:space="preserve">que vayan </w:t>
      </w:r>
      <w:r w:rsidR="00BC65B8">
        <w:rPr>
          <w:rFonts w:ascii="Arial" w:hAnsi="Arial" w:cs="Arial"/>
          <w:sz w:val="24"/>
          <w:szCs w:val="24"/>
        </w:rPr>
        <w:t>a las periferias exis</w:t>
      </w:r>
      <w:r>
        <w:rPr>
          <w:rFonts w:ascii="Arial" w:hAnsi="Arial" w:cs="Arial"/>
          <w:sz w:val="24"/>
          <w:szCs w:val="24"/>
        </w:rPr>
        <w:t>t</w:t>
      </w:r>
      <w:r w:rsidR="00BC65B8">
        <w:rPr>
          <w:rFonts w:ascii="Arial" w:hAnsi="Arial" w:cs="Arial"/>
          <w:sz w:val="24"/>
          <w:szCs w:val="24"/>
        </w:rPr>
        <w:t>enciales y geográficas de los jóvenes. Por esto, el Rector Mayor indica a c</w:t>
      </w:r>
      <w:r>
        <w:rPr>
          <w:rFonts w:ascii="Arial" w:hAnsi="Arial" w:cs="Arial"/>
          <w:sz w:val="24"/>
          <w:szCs w:val="24"/>
        </w:rPr>
        <w:t>a</w:t>
      </w:r>
      <w:r w:rsidR="00BC65B8">
        <w:rPr>
          <w:rFonts w:ascii="Arial" w:hAnsi="Arial" w:cs="Arial"/>
          <w:sz w:val="24"/>
          <w:szCs w:val="24"/>
        </w:rPr>
        <w:t xml:space="preserve">da Inspectoría </w:t>
      </w:r>
      <w:r>
        <w:rPr>
          <w:rFonts w:ascii="Arial" w:hAnsi="Arial" w:cs="Arial"/>
          <w:sz w:val="24"/>
          <w:szCs w:val="24"/>
        </w:rPr>
        <w:t xml:space="preserve">como </w:t>
      </w:r>
      <w:r w:rsidR="00BC65B8">
        <w:rPr>
          <w:rFonts w:ascii="Arial" w:hAnsi="Arial" w:cs="Arial"/>
          <w:sz w:val="24"/>
          <w:szCs w:val="24"/>
        </w:rPr>
        <w:t xml:space="preserve">camino </w:t>
      </w:r>
      <w:r w:rsidR="004D6B77">
        <w:rPr>
          <w:rFonts w:ascii="Arial" w:hAnsi="Arial" w:cs="Arial"/>
          <w:sz w:val="24"/>
          <w:szCs w:val="24"/>
        </w:rPr>
        <w:t>«</w:t>
      </w:r>
      <w:r w:rsidR="00BC65B8">
        <w:rPr>
          <w:rFonts w:ascii="Arial" w:hAnsi="Arial" w:cs="Arial"/>
          <w:sz w:val="24"/>
          <w:szCs w:val="24"/>
        </w:rPr>
        <w:t>i</w:t>
      </w:r>
      <w:r>
        <w:rPr>
          <w:rFonts w:ascii="Arial" w:hAnsi="Arial" w:cs="Arial"/>
          <w:sz w:val="24"/>
          <w:szCs w:val="24"/>
        </w:rPr>
        <w:t xml:space="preserve">rrenunciable </w:t>
      </w:r>
      <w:r w:rsidR="00BC65B8">
        <w:rPr>
          <w:rFonts w:ascii="Arial" w:hAnsi="Arial" w:cs="Arial"/>
          <w:sz w:val="24"/>
          <w:szCs w:val="24"/>
        </w:rPr>
        <w:t>y prioritario</w:t>
      </w:r>
      <w:r w:rsidR="004D6B77">
        <w:rPr>
          <w:rFonts w:ascii="Arial" w:hAnsi="Arial" w:cs="Arial"/>
          <w:sz w:val="24"/>
          <w:szCs w:val="24"/>
        </w:rPr>
        <w:t>»</w:t>
      </w:r>
      <w:r>
        <w:rPr>
          <w:rFonts w:ascii="Arial" w:hAnsi="Arial" w:cs="Arial"/>
          <w:sz w:val="24"/>
          <w:szCs w:val="24"/>
        </w:rPr>
        <w:t xml:space="preserve"> la realización de </w:t>
      </w:r>
      <w:r w:rsidR="004D6B77" w:rsidRPr="00096313">
        <w:rPr>
          <w:rFonts w:ascii="Helvetica" w:hAnsi="Helvetica" w:cs="Arial"/>
          <w:sz w:val="24"/>
          <w:szCs w:val="24"/>
        </w:rPr>
        <w:t>«</w:t>
      </w:r>
      <w:r w:rsidR="00096313" w:rsidRPr="00096313">
        <w:rPr>
          <w:rFonts w:ascii="Helvetica" w:hAnsi="Helvetica" w:cs="TimesLTStd-BoldItalic"/>
          <w:bCs/>
          <w:i/>
          <w:iCs/>
          <w:spacing w:val="-3"/>
          <w:sz w:val="24"/>
          <w:szCs w:val="24"/>
        </w:rPr>
        <w:t>un verdadero estudio y esfuerzo práctico para cuidar y consolidar nuestras comunidades, garantizar la solidez en calidad humana y en número de hermanos, aunque sea al precio de que algunas presencias no puedan tener comunidad religiosa, y avanzar en el significado y en el rediseñar de las Casas y de las Inspectorías</w:t>
      </w:r>
      <w:r w:rsidR="00096313" w:rsidRPr="00096313">
        <w:rPr>
          <w:rFonts w:ascii="Helvetica" w:hAnsi="Helvetica" w:cs="TimesLTStd-BoldItalic"/>
          <w:b/>
          <w:bCs/>
          <w:i/>
          <w:iCs/>
          <w:spacing w:val="-3"/>
          <w:sz w:val="24"/>
          <w:szCs w:val="24"/>
        </w:rPr>
        <w:t>,</w:t>
      </w:r>
      <w:r w:rsidR="00096313">
        <w:rPr>
          <w:rFonts w:ascii="Helvetica" w:hAnsi="Helvetica" w:cs="TimesLTStd-Italic"/>
          <w:i/>
          <w:iCs/>
          <w:sz w:val="24"/>
          <w:szCs w:val="24"/>
        </w:rPr>
        <w:t>…</w:t>
      </w:r>
      <w:r w:rsidR="00096313" w:rsidRPr="00096313">
        <w:rPr>
          <w:rFonts w:ascii="Helvetica" w:hAnsi="Helvetica"/>
          <w:sz w:val="24"/>
          <w:szCs w:val="24"/>
        </w:rPr>
        <w:t xml:space="preserve"> Ciertamente hemos de vencer grandes resistencias que nacen de los afectos, de los años vividos en una casa, de la presión de la misma comunidad educativa, del barrio o las asociaciones ciudadanas, y hasta de gobiernos locales y regionales…, pero las dificultades previsibles no pueden mermar ni nuestra lucidez ni nuestra capacidad para actuar con una libertad prudente</w:t>
      </w:r>
      <w:r w:rsidR="004D6B77">
        <w:rPr>
          <w:rFonts w:ascii="Arial" w:hAnsi="Arial" w:cs="Arial"/>
          <w:sz w:val="24"/>
          <w:szCs w:val="24"/>
        </w:rPr>
        <w:t>»</w:t>
      </w:r>
      <w:r w:rsidR="00800D9D">
        <w:rPr>
          <w:rStyle w:val="Rimandonotaapidipagina"/>
          <w:rFonts w:ascii="Arial" w:hAnsi="Arial" w:cs="Arial"/>
          <w:sz w:val="24"/>
          <w:szCs w:val="24"/>
        </w:rPr>
        <w:footnoteReference w:id="6"/>
      </w:r>
      <w:r w:rsidR="00800D9D">
        <w:rPr>
          <w:rFonts w:ascii="Arial" w:hAnsi="Arial" w:cs="Arial"/>
          <w:sz w:val="24"/>
          <w:szCs w:val="24"/>
        </w:rPr>
        <w:t>.</w:t>
      </w:r>
    </w:p>
    <w:p w:rsidR="00927758" w:rsidRDefault="00DA4EAB" w:rsidP="000C2F15">
      <w:pPr>
        <w:spacing w:line="240" w:lineRule="auto"/>
        <w:jc w:val="both"/>
        <w:rPr>
          <w:rFonts w:ascii="Arial" w:hAnsi="Arial" w:cs="Arial"/>
          <w:sz w:val="24"/>
          <w:szCs w:val="24"/>
        </w:rPr>
      </w:pPr>
      <w:r>
        <w:rPr>
          <w:rFonts w:ascii="Arial" w:hAnsi="Arial" w:cs="Arial"/>
          <w:sz w:val="24"/>
          <w:szCs w:val="24"/>
        </w:rPr>
        <w:t>Hay diversas</w:t>
      </w:r>
      <w:r w:rsidR="00927758">
        <w:rPr>
          <w:rFonts w:ascii="Arial" w:hAnsi="Arial" w:cs="Arial"/>
          <w:sz w:val="24"/>
          <w:szCs w:val="24"/>
        </w:rPr>
        <w:t xml:space="preserve"> causas de la escasa consistencia ac</w:t>
      </w:r>
      <w:r>
        <w:rPr>
          <w:rFonts w:ascii="Arial" w:hAnsi="Arial" w:cs="Arial"/>
          <w:sz w:val="24"/>
          <w:szCs w:val="24"/>
        </w:rPr>
        <w:t xml:space="preserve">tual </w:t>
      </w:r>
      <w:r w:rsidR="00927758">
        <w:rPr>
          <w:rFonts w:ascii="Arial" w:hAnsi="Arial" w:cs="Arial"/>
          <w:sz w:val="24"/>
          <w:szCs w:val="24"/>
        </w:rPr>
        <w:t>de las comu</w:t>
      </w:r>
      <w:r>
        <w:rPr>
          <w:rFonts w:ascii="Arial" w:hAnsi="Arial" w:cs="Arial"/>
          <w:sz w:val="24"/>
          <w:szCs w:val="24"/>
        </w:rPr>
        <w:t>n</w:t>
      </w:r>
      <w:r w:rsidR="00927758">
        <w:rPr>
          <w:rFonts w:ascii="Arial" w:hAnsi="Arial" w:cs="Arial"/>
          <w:sz w:val="24"/>
          <w:szCs w:val="24"/>
        </w:rPr>
        <w:t>idades: el envejecimiento, la dis</w:t>
      </w:r>
      <w:r>
        <w:rPr>
          <w:rFonts w:ascii="Arial" w:hAnsi="Arial" w:cs="Arial"/>
          <w:sz w:val="24"/>
          <w:szCs w:val="24"/>
        </w:rPr>
        <w:t>mi</w:t>
      </w:r>
      <w:r w:rsidR="00927758">
        <w:rPr>
          <w:rFonts w:ascii="Arial" w:hAnsi="Arial" w:cs="Arial"/>
          <w:sz w:val="24"/>
          <w:szCs w:val="24"/>
        </w:rPr>
        <w:t>n</w:t>
      </w:r>
      <w:r>
        <w:rPr>
          <w:rFonts w:ascii="Arial" w:hAnsi="Arial" w:cs="Arial"/>
          <w:sz w:val="24"/>
          <w:szCs w:val="24"/>
        </w:rPr>
        <w:t>u</w:t>
      </w:r>
      <w:r w:rsidR="00927758">
        <w:rPr>
          <w:rFonts w:ascii="Arial" w:hAnsi="Arial" w:cs="Arial"/>
          <w:sz w:val="24"/>
          <w:szCs w:val="24"/>
        </w:rPr>
        <w:t>ci</w:t>
      </w:r>
      <w:r>
        <w:rPr>
          <w:rFonts w:ascii="Arial" w:hAnsi="Arial" w:cs="Arial"/>
          <w:sz w:val="24"/>
          <w:szCs w:val="24"/>
        </w:rPr>
        <w:t xml:space="preserve">ón </w:t>
      </w:r>
      <w:r w:rsidR="00927758">
        <w:rPr>
          <w:rFonts w:ascii="Arial" w:hAnsi="Arial" w:cs="Arial"/>
          <w:sz w:val="24"/>
          <w:szCs w:val="24"/>
        </w:rPr>
        <w:t xml:space="preserve">de las vocaciones, el mantenimiento de todas las obras sin cambio de modelo de gestión, el deseo de llegar a un número cada vez mayor de jóvenes pobres, </w:t>
      </w:r>
      <w:r w:rsidR="00135899">
        <w:rPr>
          <w:rFonts w:ascii="Arial" w:hAnsi="Arial" w:cs="Arial"/>
          <w:sz w:val="24"/>
          <w:szCs w:val="24"/>
        </w:rPr>
        <w:t xml:space="preserve">el traspaso </w:t>
      </w:r>
      <w:r w:rsidR="00927758">
        <w:rPr>
          <w:rFonts w:ascii="Arial" w:hAnsi="Arial" w:cs="Arial"/>
          <w:sz w:val="24"/>
          <w:szCs w:val="24"/>
        </w:rPr>
        <w:t>de responsabilidades a los laicos, el surgimiento de nuevas prioridades en la misión sin asumir decis</w:t>
      </w:r>
      <w:r w:rsidR="00135899">
        <w:rPr>
          <w:rFonts w:ascii="Arial" w:hAnsi="Arial" w:cs="Arial"/>
          <w:sz w:val="24"/>
          <w:szCs w:val="24"/>
        </w:rPr>
        <w:t>i</w:t>
      </w:r>
      <w:r w:rsidR="00927758">
        <w:rPr>
          <w:rFonts w:ascii="Arial" w:hAnsi="Arial" w:cs="Arial"/>
          <w:sz w:val="24"/>
          <w:szCs w:val="24"/>
        </w:rPr>
        <w:t>on</w:t>
      </w:r>
      <w:r w:rsidR="00135899">
        <w:rPr>
          <w:rFonts w:ascii="Arial" w:hAnsi="Arial" w:cs="Arial"/>
          <w:sz w:val="24"/>
          <w:szCs w:val="24"/>
        </w:rPr>
        <w:t>e</w:t>
      </w:r>
      <w:r w:rsidR="00927758">
        <w:rPr>
          <w:rFonts w:ascii="Arial" w:hAnsi="Arial" w:cs="Arial"/>
          <w:sz w:val="24"/>
          <w:szCs w:val="24"/>
        </w:rPr>
        <w:t>s sobre las obr</w:t>
      </w:r>
      <w:r w:rsidR="00135899">
        <w:rPr>
          <w:rFonts w:ascii="Arial" w:hAnsi="Arial" w:cs="Arial"/>
          <w:sz w:val="24"/>
          <w:szCs w:val="24"/>
        </w:rPr>
        <w:t>a</w:t>
      </w:r>
      <w:r w:rsidR="00927758">
        <w:rPr>
          <w:rFonts w:ascii="Arial" w:hAnsi="Arial" w:cs="Arial"/>
          <w:sz w:val="24"/>
          <w:szCs w:val="24"/>
        </w:rPr>
        <w:t>s exis</w:t>
      </w:r>
      <w:r w:rsidR="00135899">
        <w:rPr>
          <w:rFonts w:ascii="Arial" w:hAnsi="Arial" w:cs="Arial"/>
          <w:sz w:val="24"/>
          <w:szCs w:val="24"/>
        </w:rPr>
        <w:t>t</w:t>
      </w:r>
      <w:r w:rsidR="00927758">
        <w:rPr>
          <w:rFonts w:ascii="Arial" w:hAnsi="Arial" w:cs="Arial"/>
          <w:sz w:val="24"/>
          <w:szCs w:val="24"/>
        </w:rPr>
        <w:t>en</w:t>
      </w:r>
      <w:r w:rsidR="00135899">
        <w:rPr>
          <w:rFonts w:ascii="Arial" w:hAnsi="Arial" w:cs="Arial"/>
          <w:sz w:val="24"/>
          <w:szCs w:val="24"/>
        </w:rPr>
        <w:t>t</w:t>
      </w:r>
      <w:r w:rsidR="00927758">
        <w:rPr>
          <w:rFonts w:ascii="Arial" w:hAnsi="Arial" w:cs="Arial"/>
          <w:sz w:val="24"/>
          <w:szCs w:val="24"/>
        </w:rPr>
        <w:t xml:space="preserve">es. </w:t>
      </w:r>
      <w:r w:rsidR="00135899">
        <w:rPr>
          <w:rFonts w:ascii="Arial" w:hAnsi="Arial" w:cs="Arial"/>
          <w:sz w:val="24"/>
          <w:szCs w:val="24"/>
        </w:rPr>
        <w:t>N</w:t>
      </w:r>
      <w:r w:rsidR="00927758">
        <w:rPr>
          <w:rFonts w:ascii="Arial" w:hAnsi="Arial" w:cs="Arial"/>
          <w:sz w:val="24"/>
          <w:szCs w:val="24"/>
        </w:rPr>
        <w:t>o obstante, parece</w:t>
      </w:r>
      <w:r w:rsidR="00F704D9">
        <w:rPr>
          <w:rFonts w:ascii="Arial" w:hAnsi="Arial" w:cs="Arial"/>
          <w:sz w:val="24"/>
          <w:szCs w:val="24"/>
        </w:rPr>
        <w:t xml:space="preserve"> que en la raíz del problema está </w:t>
      </w:r>
      <w:r w:rsidR="00135899">
        <w:rPr>
          <w:rFonts w:ascii="Arial" w:hAnsi="Arial" w:cs="Arial"/>
          <w:sz w:val="24"/>
          <w:szCs w:val="24"/>
        </w:rPr>
        <w:t>una convicción débil d</w:t>
      </w:r>
      <w:r w:rsidR="00F704D9">
        <w:rPr>
          <w:rFonts w:ascii="Arial" w:hAnsi="Arial" w:cs="Arial"/>
          <w:sz w:val="24"/>
          <w:szCs w:val="24"/>
        </w:rPr>
        <w:t xml:space="preserve">e la </w:t>
      </w:r>
      <w:r w:rsidR="00135899">
        <w:rPr>
          <w:rFonts w:ascii="Arial" w:hAnsi="Arial" w:cs="Arial"/>
          <w:sz w:val="24"/>
          <w:szCs w:val="24"/>
        </w:rPr>
        <w:t>n</w:t>
      </w:r>
      <w:r w:rsidR="00F704D9">
        <w:rPr>
          <w:rFonts w:ascii="Arial" w:hAnsi="Arial" w:cs="Arial"/>
          <w:sz w:val="24"/>
          <w:szCs w:val="24"/>
        </w:rPr>
        <w:t xml:space="preserve">ecesidad y de </w:t>
      </w:r>
      <w:r w:rsidR="00135899">
        <w:rPr>
          <w:rFonts w:ascii="Arial" w:hAnsi="Arial" w:cs="Arial"/>
          <w:sz w:val="24"/>
          <w:szCs w:val="24"/>
        </w:rPr>
        <w:t>la im</w:t>
      </w:r>
      <w:r w:rsidR="00F704D9">
        <w:rPr>
          <w:rFonts w:ascii="Arial" w:hAnsi="Arial" w:cs="Arial"/>
          <w:sz w:val="24"/>
          <w:szCs w:val="24"/>
        </w:rPr>
        <w:t xml:space="preserve">portancia de la comunidad. </w:t>
      </w:r>
      <w:r w:rsidR="00135899">
        <w:rPr>
          <w:rFonts w:ascii="Arial" w:hAnsi="Arial" w:cs="Arial"/>
          <w:sz w:val="24"/>
          <w:szCs w:val="24"/>
        </w:rPr>
        <w:t xml:space="preserve">Aún estando todos de acuerdo en que la comunidad es un elemento constitutivo de nuestra vida y acción, cuando llega el momento de las decisiones, se imponen las dificultades concretas y las presiones internas y externas en la Inspectoría. </w:t>
      </w:r>
    </w:p>
    <w:p w:rsidR="00800D9D" w:rsidRPr="0069383F" w:rsidRDefault="0069383F" w:rsidP="000C2F15">
      <w:pPr>
        <w:spacing w:line="240" w:lineRule="auto"/>
        <w:jc w:val="both"/>
        <w:rPr>
          <w:rFonts w:ascii="Arial" w:hAnsi="Arial" w:cs="Arial"/>
          <w:b/>
          <w:sz w:val="24"/>
          <w:szCs w:val="24"/>
        </w:rPr>
      </w:pPr>
      <w:r>
        <w:rPr>
          <w:rFonts w:ascii="Arial" w:hAnsi="Arial" w:cs="Arial"/>
          <w:b/>
          <w:sz w:val="24"/>
          <w:szCs w:val="24"/>
        </w:rPr>
        <w:t>1.</w:t>
      </w:r>
      <w:r w:rsidR="00B47670">
        <w:rPr>
          <w:rFonts w:ascii="Arial" w:hAnsi="Arial" w:cs="Arial"/>
          <w:b/>
          <w:sz w:val="24"/>
          <w:szCs w:val="24"/>
        </w:rPr>
        <w:t xml:space="preserve"> </w:t>
      </w:r>
      <w:r>
        <w:rPr>
          <w:rFonts w:ascii="Arial" w:hAnsi="Arial" w:cs="Arial"/>
          <w:b/>
          <w:sz w:val="24"/>
          <w:szCs w:val="24"/>
        </w:rPr>
        <w:t>Motivaciones para la constitución de comunidades consistentes</w:t>
      </w:r>
    </w:p>
    <w:p w:rsidR="002E401F" w:rsidRDefault="00151CF0" w:rsidP="000C2F15">
      <w:pPr>
        <w:spacing w:line="240" w:lineRule="auto"/>
        <w:jc w:val="both"/>
        <w:rPr>
          <w:rFonts w:ascii="Arial" w:hAnsi="Arial" w:cs="Arial"/>
          <w:sz w:val="24"/>
          <w:szCs w:val="24"/>
        </w:rPr>
      </w:pPr>
      <w:r>
        <w:rPr>
          <w:rFonts w:ascii="Arial" w:hAnsi="Arial" w:cs="Arial"/>
          <w:sz w:val="24"/>
          <w:szCs w:val="24"/>
        </w:rPr>
        <w:t>A veces nos preguntamos por qué desaprovechar el personal salesiano enviando numerosos hermanos a una casa cuando, por el contrario, distribuyéndolos en pequeñas comunidades de dos o tres,</w:t>
      </w:r>
      <w:r w:rsidR="006F0563">
        <w:rPr>
          <w:rFonts w:ascii="Arial" w:hAnsi="Arial" w:cs="Arial"/>
          <w:sz w:val="24"/>
          <w:szCs w:val="24"/>
        </w:rPr>
        <w:t xml:space="preserve"> </w:t>
      </w:r>
      <w:r>
        <w:rPr>
          <w:rFonts w:ascii="Arial" w:hAnsi="Arial" w:cs="Arial"/>
          <w:sz w:val="24"/>
          <w:szCs w:val="24"/>
        </w:rPr>
        <w:t xml:space="preserve">se podrían alcanzar hoy nuevas fronteras de la misión juvenil. Nos preguntamos entonces cuál es la aportación que ofrece una comunidad consistente en cantidad y calidad a la vocación y a la misión salesiana. </w:t>
      </w:r>
      <w:r w:rsidR="006018F1">
        <w:rPr>
          <w:rFonts w:ascii="Arial" w:hAnsi="Arial" w:cs="Arial"/>
          <w:sz w:val="24"/>
          <w:szCs w:val="24"/>
        </w:rPr>
        <w:t>La respuesta es ya conocida y compartida en la Congregación desde hace tiempo</w:t>
      </w:r>
      <w:r w:rsidR="00C629C8">
        <w:rPr>
          <w:rStyle w:val="Rimandonotaapidipagina"/>
          <w:rFonts w:ascii="Arial" w:hAnsi="Arial" w:cs="Arial"/>
          <w:sz w:val="24"/>
          <w:szCs w:val="24"/>
        </w:rPr>
        <w:footnoteReference w:id="7"/>
      </w:r>
      <w:r w:rsidR="00EF5A9C">
        <w:rPr>
          <w:rFonts w:ascii="Arial" w:hAnsi="Arial" w:cs="Arial"/>
          <w:sz w:val="24"/>
          <w:szCs w:val="24"/>
        </w:rPr>
        <w:t xml:space="preserve">; </w:t>
      </w:r>
      <w:r w:rsidR="00EC1583">
        <w:rPr>
          <w:rFonts w:ascii="Arial" w:hAnsi="Arial" w:cs="Arial"/>
          <w:sz w:val="24"/>
          <w:szCs w:val="24"/>
        </w:rPr>
        <w:t>pero adquiere mayor relieve en las nuevas circunstancias actuales: la consistencia de la comunidad es condición necesa</w:t>
      </w:r>
      <w:r w:rsidR="00EF5A9C">
        <w:rPr>
          <w:rFonts w:ascii="Arial" w:hAnsi="Arial" w:cs="Arial"/>
          <w:sz w:val="24"/>
          <w:szCs w:val="24"/>
        </w:rPr>
        <w:t>r</w:t>
      </w:r>
      <w:r w:rsidR="00EC1583">
        <w:rPr>
          <w:rFonts w:ascii="Arial" w:hAnsi="Arial" w:cs="Arial"/>
          <w:sz w:val="24"/>
          <w:szCs w:val="24"/>
        </w:rPr>
        <w:t xml:space="preserve">ia para su significatividad, aunque no es </w:t>
      </w:r>
      <w:r w:rsidR="00EF5A9C">
        <w:rPr>
          <w:rFonts w:ascii="Arial" w:hAnsi="Arial" w:cs="Arial"/>
          <w:sz w:val="24"/>
          <w:szCs w:val="24"/>
        </w:rPr>
        <w:t xml:space="preserve">suficiente. </w:t>
      </w:r>
      <w:r w:rsidR="00EC1583">
        <w:rPr>
          <w:rFonts w:ascii="Arial" w:hAnsi="Arial" w:cs="Arial"/>
          <w:sz w:val="24"/>
          <w:szCs w:val="24"/>
        </w:rPr>
        <w:t>Ponemos de relieve algunos aspectos, teniendo</w:t>
      </w:r>
      <w:r w:rsidR="00EF5A9C">
        <w:rPr>
          <w:rFonts w:ascii="Arial" w:hAnsi="Arial" w:cs="Arial"/>
          <w:sz w:val="24"/>
          <w:szCs w:val="24"/>
        </w:rPr>
        <w:t xml:space="preserve"> present</w:t>
      </w:r>
      <w:r w:rsidR="00EC1583">
        <w:rPr>
          <w:rFonts w:ascii="Arial" w:hAnsi="Arial" w:cs="Arial"/>
          <w:sz w:val="24"/>
          <w:szCs w:val="24"/>
        </w:rPr>
        <w:t>e que no se trata sol</w:t>
      </w:r>
      <w:r w:rsidR="00EF5A9C">
        <w:rPr>
          <w:rFonts w:ascii="Arial" w:hAnsi="Arial" w:cs="Arial"/>
          <w:sz w:val="24"/>
          <w:szCs w:val="24"/>
        </w:rPr>
        <w:t xml:space="preserve">o </w:t>
      </w:r>
      <w:r w:rsidR="00EC1583">
        <w:rPr>
          <w:rFonts w:ascii="Arial" w:hAnsi="Arial" w:cs="Arial"/>
          <w:sz w:val="24"/>
          <w:szCs w:val="24"/>
        </w:rPr>
        <w:t>de con</w:t>
      </w:r>
      <w:r w:rsidR="00EF5A9C">
        <w:rPr>
          <w:rFonts w:ascii="Arial" w:hAnsi="Arial" w:cs="Arial"/>
          <w:sz w:val="24"/>
          <w:szCs w:val="24"/>
        </w:rPr>
        <w:t xml:space="preserve">sistencia </w:t>
      </w:r>
      <w:r w:rsidR="00EC1583">
        <w:rPr>
          <w:rFonts w:ascii="Arial" w:hAnsi="Arial" w:cs="Arial"/>
          <w:sz w:val="24"/>
          <w:szCs w:val="24"/>
        </w:rPr>
        <w:t xml:space="preserve">numérica, sino también cualitativa. </w:t>
      </w:r>
    </w:p>
    <w:p w:rsidR="005B0A1A" w:rsidRDefault="005B0A1A" w:rsidP="000C2F15">
      <w:pPr>
        <w:spacing w:line="240" w:lineRule="auto"/>
        <w:jc w:val="both"/>
        <w:rPr>
          <w:rFonts w:ascii="Arial" w:hAnsi="Arial" w:cs="Arial"/>
          <w:sz w:val="24"/>
          <w:szCs w:val="24"/>
        </w:rPr>
      </w:pPr>
      <w:r>
        <w:rPr>
          <w:rFonts w:ascii="Arial" w:hAnsi="Arial" w:cs="Arial"/>
          <w:sz w:val="24"/>
          <w:szCs w:val="24"/>
        </w:rPr>
        <w:t>En primer lugar, la comunidad salesiana es significativa</w:t>
      </w:r>
      <w:r w:rsidR="006F0563">
        <w:rPr>
          <w:rFonts w:ascii="Arial" w:hAnsi="Arial" w:cs="Arial"/>
          <w:sz w:val="24"/>
          <w:szCs w:val="24"/>
        </w:rPr>
        <w:t xml:space="preserve"> </w:t>
      </w:r>
      <w:r>
        <w:rPr>
          <w:rFonts w:ascii="Arial" w:hAnsi="Arial" w:cs="Arial"/>
          <w:sz w:val="24"/>
          <w:szCs w:val="24"/>
        </w:rPr>
        <w:t>cuando</w:t>
      </w:r>
      <w:r w:rsidR="006F0563">
        <w:rPr>
          <w:rFonts w:ascii="Arial" w:hAnsi="Arial" w:cs="Arial"/>
          <w:sz w:val="24"/>
          <w:szCs w:val="24"/>
        </w:rPr>
        <w:t xml:space="preserve"> </w:t>
      </w:r>
      <w:r>
        <w:rPr>
          <w:rFonts w:ascii="Arial" w:hAnsi="Arial" w:cs="Arial"/>
          <w:sz w:val="24"/>
          <w:szCs w:val="24"/>
        </w:rPr>
        <w:t>acompaña la vida espiritual y pastoral de</w:t>
      </w:r>
      <w:r w:rsidR="009858E1">
        <w:rPr>
          <w:rFonts w:ascii="Arial" w:hAnsi="Arial" w:cs="Arial"/>
          <w:sz w:val="24"/>
          <w:szCs w:val="24"/>
        </w:rPr>
        <w:t xml:space="preserve"> </w:t>
      </w:r>
      <w:r w:rsidR="009858E1">
        <w:rPr>
          <w:rFonts w:ascii="Arial" w:hAnsi="Arial" w:cs="Arial"/>
          <w:b/>
          <w:sz w:val="24"/>
          <w:szCs w:val="24"/>
        </w:rPr>
        <w:t>cada hermano</w:t>
      </w:r>
      <w:r>
        <w:rPr>
          <w:rFonts w:ascii="Arial" w:hAnsi="Arial" w:cs="Arial"/>
          <w:sz w:val="24"/>
          <w:szCs w:val="24"/>
        </w:rPr>
        <w:t>. La comunidad</w:t>
      </w:r>
      <w:r w:rsidR="006F0563">
        <w:rPr>
          <w:rFonts w:ascii="Arial" w:hAnsi="Arial" w:cs="Arial"/>
          <w:sz w:val="24"/>
          <w:szCs w:val="24"/>
        </w:rPr>
        <w:t xml:space="preserve"> </w:t>
      </w:r>
      <w:r>
        <w:rPr>
          <w:rFonts w:ascii="Arial" w:hAnsi="Arial" w:cs="Arial"/>
          <w:sz w:val="24"/>
          <w:szCs w:val="24"/>
        </w:rPr>
        <w:t>es responsable de la formación inicial y permanente de sus miembros;</w:t>
      </w:r>
      <w:r w:rsidR="008813EB">
        <w:rPr>
          <w:rFonts w:ascii="Arial" w:hAnsi="Arial" w:cs="Arial"/>
          <w:sz w:val="24"/>
          <w:szCs w:val="24"/>
        </w:rPr>
        <w:t xml:space="preserve"> </w:t>
      </w:r>
      <w:r>
        <w:rPr>
          <w:rFonts w:ascii="Arial" w:hAnsi="Arial" w:cs="Arial"/>
          <w:sz w:val="24"/>
          <w:szCs w:val="24"/>
        </w:rPr>
        <w:t>para esto utili</w:t>
      </w:r>
      <w:r w:rsidR="008813EB">
        <w:rPr>
          <w:rFonts w:ascii="Arial" w:hAnsi="Arial" w:cs="Arial"/>
          <w:sz w:val="24"/>
          <w:szCs w:val="24"/>
        </w:rPr>
        <w:t>z</w:t>
      </w:r>
      <w:r>
        <w:rPr>
          <w:rFonts w:ascii="Arial" w:hAnsi="Arial" w:cs="Arial"/>
          <w:sz w:val="24"/>
          <w:szCs w:val="24"/>
        </w:rPr>
        <w:t>a las confere</w:t>
      </w:r>
      <w:r w:rsidR="008813EB">
        <w:rPr>
          <w:rFonts w:ascii="Arial" w:hAnsi="Arial" w:cs="Arial"/>
          <w:sz w:val="24"/>
          <w:szCs w:val="24"/>
        </w:rPr>
        <w:t>n</w:t>
      </w:r>
      <w:r>
        <w:rPr>
          <w:rFonts w:ascii="Arial" w:hAnsi="Arial" w:cs="Arial"/>
          <w:sz w:val="24"/>
          <w:szCs w:val="24"/>
        </w:rPr>
        <w:t>cias, las Buenas Noches, las lec</w:t>
      </w:r>
      <w:r w:rsidR="008813EB">
        <w:rPr>
          <w:rFonts w:ascii="Arial" w:hAnsi="Arial" w:cs="Arial"/>
          <w:sz w:val="24"/>
          <w:szCs w:val="24"/>
        </w:rPr>
        <w:t>t</w:t>
      </w:r>
      <w:r>
        <w:rPr>
          <w:rFonts w:ascii="Arial" w:hAnsi="Arial" w:cs="Arial"/>
          <w:sz w:val="24"/>
          <w:szCs w:val="24"/>
        </w:rPr>
        <w:t>uras, el día de la comunidad, la actualización. Hoy día algunas</w:t>
      </w:r>
      <w:r w:rsidR="008813EB">
        <w:rPr>
          <w:rFonts w:ascii="Arial" w:hAnsi="Arial" w:cs="Arial"/>
          <w:sz w:val="24"/>
          <w:szCs w:val="24"/>
        </w:rPr>
        <w:t xml:space="preserve"> </w:t>
      </w:r>
      <w:r>
        <w:rPr>
          <w:rFonts w:ascii="Arial" w:hAnsi="Arial" w:cs="Arial"/>
          <w:sz w:val="24"/>
          <w:szCs w:val="24"/>
        </w:rPr>
        <w:t>comu</w:t>
      </w:r>
      <w:r w:rsidR="008813EB">
        <w:rPr>
          <w:rFonts w:ascii="Arial" w:hAnsi="Arial" w:cs="Arial"/>
          <w:sz w:val="24"/>
          <w:szCs w:val="24"/>
        </w:rPr>
        <w:t>n</w:t>
      </w:r>
      <w:r>
        <w:rPr>
          <w:rFonts w:ascii="Arial" w:hAnsi="Arial" w:cs="Arial"/>
          <w:sz w:val="24"/>
          <w:szCs w:val="24"/>
        </w:rPr>
        <w:t>idades</w:t>
      </w:r>
      <w:r w:rsidR="006436B3">
        <w:rPr>
          <w:rFonts w:ascii="Arial" w:hAnsi="Arial" w:cs="Arial"/>
          <w:sz w:val="24"/>
          <w:szCs w:val="24"/>
        </w:rPr>
        <w:t xml:space="preserve"> tienen un número exi</w:t>
      </w:r>
      <w:r w:rsidR="008813EB">
        <w:rPr>
          <w:rFonts w:ascii="Arial" w:hAnsi="Arial" w:cs="Arial"/>
          <w:sz w:val="24"/>
          <w:szCs w:val="24"/>
        </w:rPr>
        <w:t>g</w:t>
      </w:r>
      <w:r w:rsidR="006436B3">
        <w:rPr>
          <w:rFonts w:ascii="Arial" w:hAnsi="Arial" w:cs="Arial"/>
          <w:sz w:val="24"/>
          <w:szCs w:val="24"/>
        </w:rPr>
        <w:t xml:space="preserve">uo de hermanos, los cuales a veces </w:t>
      </w:r>
      <w:r w:rsidR="006436B3">
        <w:rPr>
          <w:rFonts w:ascii="Arial" w:hAnsi="Arial" w:cs="Arial"/>
          <w:sz w:val="24"/>
          <w:szCs w:val="24"/>
        </w:rPr>
        <w:lastRenderedPageBreak/>
        <w:t>están so</w:t>
      </w:r>
      <w:r w:rsidR="008813EB">
        <w:rPr>
          <w:rFonts w:ascii="Arial" w:hAnsi="Arial" w:cs="Arial"/>
          <w:sz w:val="24"/>
          <w:szCs w:val="24"/>
        </w:rPr>
        <w:t>b</w:t>
      </w:r>
      <w:r w:rsidR="006436B3">
        <w:rPr>
          <w:rFonts w:ascii="Arial" w:hAnsi="Arial" w:cs="Arial"/>
          <w:sz w:val="24"/>
          <w:szCs w:val="24"/>
        </w:rPr>
        <w:t>recargados de tra</w:t>
      </w:r>
      <w:r w:rsidR="008813EB">
        <w:rPr>
          <w:rFonts w:ascii="Arial" w:hAnsi="Arial" w:cs="Arial"/>
          <w:sz w:val="24"/>
          <w:szCs w:val="24"/>
        </w:rPr>
        <w:t>b</w:t>
      </w:r>
      <w:r w:rsidR="006436B3">
        <w:rPr>
          <w:rFonts w:ascii="Arial" w:hAnsi="Arial" w:cs="Arial"/>
          <w:sz w:val="24"/>
          <w:szCs w:val="24"/>
        </w:rPr>
        <w:t>ajo, cansados</w:t>
      </w:r>
      <w:r w:rsidR="006F0563">
        <w:rPr>
          <w:rFonts w:ascii="Arial" w:hAnsi="Arial" w:cs="Arial"/>
          <w:sz w:val="24"/>
          <w:szCs w:val="24"/>
        </w:rPr>
        <w:t xml:space="preserve"> </w:t>
      </w:r>
      <w:r w:rsidR="006436B3">
        <w:rPr>
          <w:rFonts w:ascii="Arial" w:hAnsi="Arial" w:cs="Arial"/>
          <w:sz w:val="24"/>
          <w:szCs w:val="24"/>
        </w:rPr>
        <w:t>y t</w:t>
      </w:r>
      <w:r w:rsidR="008813EB">
        <w:rPr>
          <w:rFonts w:ascii="Arial" w:hAnsi="Arial" w:cs="Arial"/>
          <w:sz w:val="24"/>
          <w:szCs w:val="24"/>
        </w:rPr>
        <w:t xml:space="preserve">al vez </w:t>
      </w:r>
      <w:r w:rsidR="006436B3">
        <w:rPr>
          <w:rFonts w:ascii="Arial" w:hAnsi="Arial" w:cs="Arial"/>
          <w:sz w:val="24"/>
          <w:szCs w:val="24"/>
        </w:rPr>
        <w:t>desani</w:t>
      </w:r>
      <w:r w:rsidR="008813EB">
        <w:rPr>
          <w:rFonts w:ascii="Arial" w:hAnsi="Arial" w:cs="Arial"/>
          <w:sz w:val="24"/>
          <w:szCs w:val="24"/>
        </w:rPr>
        <w:t>m</w:t>
      </w:r>
      <w:r w:rsidR="006436B3">
        <w:rPr>
          <w:rFonts w:ascii="Arial" w:hAnsi="Arial" w:cs="Arial"/>
          <w:sz w:val="24"/>
          <w:szCs w:val="24"/>
        </w:rPr>
        <w:t>ados por demasiad</w:t>
      </w:r>
      <w:r w:rsidR="00DF5DD3">
        <w:rPr>
          <w:rFonts w:ascii="Arial" w:hAnsi="Arial" w:cs="Arial"/>
          <w:sz w:val="24"/>
          <w:szCs w:val="24"/>
        </w:rPr>
        <w:t>as incumbencias</w:t>
      </w:r>
      <w:r w:rsidR="006436B3">
        <w:rPr>
          <w:rFonts w:ascii="Arial" w:hAnsi="Arial" w:cs="Arial"/>
          <w:sz w:val="24"/>
          <w:szCs w:val="24"/>
        </w:rPr>
        <w:t xml:space="preserve">. Además, cuando son </w:t>
      </w:r>
      <w:r w:rsidR="008813EB">
        <w:rPr>
          <w:rFonts w:ascii="Arial" w:hAnsi="Arial" w:cs="Arial"/>
          <w:sz w:val="24"/>
          <w:szCs w:val="24"/>
        </w:rPr>
        <w:t xml:space="preserve">tan </w:t>
      </w:r>
      <w:r w:rsidR="006436B3">
        <w:rPr>
          <w:rFonts w:ascii="Arial" w:hAnsi="Arial" w:cs="Arial"/>
          <w:sz w:val="24"/>
          <w:szCs w:val="24"/>
        </w:rPr>
        <w:t>poco</w:t>
      </w:r>
      <w:r w:rsidR="00DF5DD3">
        <w:rPr>
          <w:rFonts w:ascii="Arial" w:hAnsi="Arial" w:cs="Arial"/>
          <w:sz w:val="24"/>
          <w:szCs w:val="24"/>
        </w:rPr>
        <w:t xml:space="preserve"> numerosos</w:t>
      </w:r>
      <w:r w:rsidR="006436B3">
        <w:rPr>
          <w:rFonts w:ascii="Arial" w:hAnsi="Arial" w:cs="Arial"/>
          <w:sz w:val="24"/>
          <w:szCs w:val="24"/>
        </w:rPr>
        <w:t xml:space="preserve">, no es fácil una </w:t>
      </w:r>
      <w:r w:rsidR="008813EB">
        <w:rPr>
          <w:rFonts w:ascii="Arial" w:hAnsi="Arial" w:cs="Arial"/>
          <w:sz w:val="24"/>
          <w:szCs w:val="24"/>
        </w:rPr>
        <w:t>b</w:t>
      </w:r>
      <w:r w:rsidR="006436B3">
        <w:rPr>
          <w:rFonts w:ascii="Arial" w:hAnsi="Arial" w:cs="Arial"/>
          <w:sz w:val="24"/>
          <w:szCs w:val="24"/>
        </w:rPr>
        <w:t>uen</w:t>
      </w:r>
      <w:r w:rsidR="008813EB">
        <w:rPr>
          <w:rFonts w:ascii="Arial" w:hAnsi="Arial" w:cs="Arial"/>
          <w:sz w:val="24"/>
          <w:szCs w:val="24"/>
        </w:rPr>
        <w:t xml:space="preserve">a </w:t>
      </w:r>
      <w:r w:rsidR="006436B3">
        <w:rPr>
          <w:rFonts w:ascii="Arial" w:hAnsi="Arial" w:cs="Arial"/>
          <w:sz w:val="24"/>
          <w:szCs w:val="24"/>
        </w:rPr>
        <w:t>ani</w:t>
      </w:r>
      <w:r w:rsidR="008813EB">
        <w:rPr>
          <w:rFonts w:ascii="Arial" w:hAnsi="Arial" w:cs="Arial"/>
          <w:sz w:val="24"/>
          <w:szCs w:val="24"/>
        </w:rPr>
        <w:t>m</w:t>
      </w:r>
      <w:r w:rsidR="006436B3">
        <w:rPr>
          <w:rFonts w:ascii="Arial" w:hAnsi="Arial" w:cs="Arial"/>
          <w:sz w:val="24"/>
          <w:szCs w:val="24"/>
        </w:rPr>
        <w:t xml:space="preserve">ación de la oración y </w:t>
      </w:r>
      <w:r w:rsidR="008813EB">
        <w:rPr>
          <w:rFonts w:ascii="Arial" w:hAnsi="Arial" w:cs="Arial"/>
          <w:sz w:val="24"/>
          <w:szCs w:val="24"/>
        </w:rPr>
        <w:t>u</w:t>
      </w:r>
      <w:r w:rsidR="006436B3">
        <w:rPr>
          <w:rFonts w:ascii="Arial" w:hAnsi="Arial" w:cs="Arial"/>
          <w:sz w:val="24"/>
          <w:szCs w:val="24"/>
        </w:rPr>
        <w:t>na atención al crecimiento espiritual de los</w:t>
      </w:r>
      <w:r w:rsidR="008813EB">
        <w:rPr>
          <w:rFonts w:ascii="Arial" w:hAnsi="Arial" w:cs="Arial"/>
          <w:sz w:val="24"/>
          <w:szCs w:val="24"/>
        </w:rPr>
        <w:t xml:space="preserve"> </w:t>
      </w:r>
      <w:r w:rsidR="006436B3">
        <w:rPr>
          <w:rFonts w:ascii="Arial" w:hAnsi="Arial" w:cs="Arial"/>
          <w:sz w:val="24"/>
          <w:szCs w:val="24"/>
        </w:rPr>
        <w:t xml:space="preserve">hermanos, que </w:t>
      </w:r>
      <w:r w:rsidR="008813EB">
        <w:rPr>
          <w:rFonts w:ascii="Arial" w:hAnsi="Arial" w:cs="Arial"/>
          <w:sz w:val="24"/>
          <w:szCs w:val="24"/>
        </w:rPr>
        <w:t xml:space="preserve">necesitan </w:t>
      </w:r>
      <w:r w:rsidR="006436B3">
        <w:rPr>
          <w:rFonts w:ascii="Arial" w:hAnsi="Arial" w:cs="Arial"/>
          <w:sz w:val="24"/>
          <w:szCs w:val="24"/>
        </w:rPr>
        <w:t xml:space="preserve">de la oración realizada </w:t>
      </w:r>
      <w:r w:rsidR="008813EB">
        <w:rPr>
          <w:rFonts w:ascii="Arial" w:hAnsi="Arial" w:cs="Arial"/>
          <w:sz w:val="24"/>
          <w:szCs w:val="24"/>
        </w:rPr>
        <w:t xml:space="preserve">en común </w:t>
      </w:r>
      <w:r w:rsidR="006436B3">
        <w:rPr>
          <w:rFonts w:ascii="Arial" w:hAnsi="Arial" w:cs="Arial"/>
          <w:sz w:val="24"/>
          <w:szCs w:val="24"/>
        </w:rPr>
        <w:t xml:space="preserve">y bien animada. A veces sucede </w:t>
      </w:r>
      <w:r w:rsidR="008813EB">
        <w:rPr>
          <w:rFonts w:ascii="Arial" w:hAnsi="Arial" w:cs="Arial"/>
          <w:sz w:val="24"/>
          <w:szCs w:val="24"/>
        </w:rPr>
        <w:t>q</w:t>
      </w:r>
      <w:r w:rsidR="006436B3">
        <w:rPr>
          <w:rFonts w:ascii="Arial" w:hAnsi="Arial" w:cs="Arial"/>
          <w:sz w:val="24"/>
          <w:szCs w:val="24"/>
        </w:rPr>
        <w:t>ue los laicos co</w:t>
      </w:r>
      <w:r w:rsidR="008813EB">
        <w:rPr>
          <w:rFonts w:ascii="Arial" w:hAnsi="Arial" w:cs="Arial"/>
          <w:sz w:val="24"/>
          <w:szCs w:val="24"/>
        </w:rPr>
        <w:t>rr</w:t>
      </w:r>
      <w:r w:rsidR="00102ACC">
        <w:rPr>
          <w:rFonts w:ascii="Arial" w:hAnsi="Arial" w:cs="Arial"/>
          <w:sz w:val="24"/>
          <w:szCs w:val="24"/>
        </w:rPr>
        <w:t>esponsables de la mi</w:t>
      </w:r>
      <w:r w:rsidR="006436B3">
        <w:rPr>
          <w:rFonts w:ascii="Arial" w:hAnsi="Arial" w:cs="Arial"/>
          <w:sz w:val="24"/>
          <w:szCs w:val="24"/>
        </w:rPr>
        <w:t xml:space="preserve">sión están bien preparados: esto </w:t>
      </w:r>
      <w:r w:rsidR="00102ACC">
        <w:rPr>
          <w:rFonts w:ascii="Arial" w:hAnsi="Arial" w:cs="Arial"/>
          <w:sz w:val="24"/>
          <w:szCs w:val="24"/>
        </w:rPr>
        <w:t xml:space="preserve">espolea </w:t>
      </w:r>
      <w:r w:rsidR="006436B3">
        <w:rPr>
          <w:rFonts w:ascii="Arial" w:hAnsi="Arial" w:cs="Arial"/>
          <w:sz w:val="24"/>
          <w:szCs w:val="24"/>
        </w:rPr>
        <w:t>a los hermanos a c</w:t>
      </w:r>
      <w:r w:rsidR="00102ACC">
        <w:rPr>
          <w:rFonts w:ascii="Arial" w:hAnsi="Arial" w:cs="Arial"/>
          <w:sz w:val="24"/>
          <w:szCs w:val="24"/>
        </w:rPr>
        <w:t>u</w:t>
      </w:r>
      <w:r w:rsidR="006436B3">
        <w:rPr>
          <w:rFonts w:ascii="Arial" w:hAnsi="Arial" w:cs="Arial"/>
          <w:sz w:val="24"/>
          <w:szCs w:val="24"/>
        </w:rPr>
        <w:t xml:space="preserve">alificarse; lamentablemente, cuando </w:t>
      </w:r>
      <w:r w:rsidR="00102ACC">
        <w:rPr>
          <w:rFonts w:ascii="Arial" w:hAnsi="Arial" w:cs="Arial"/>
          <w:sz w:val="24"/>
          <w:szCs w:val="24"/>
        </w:rPr>
        <w:t xml:space="preserve">el número de </w:t>
      </w:r>
      <w:r w:rsidR="006436B3">
        <w:rPr>
          <w:rFonts w:ascii="Arial" w:hAnsi="Arial" w:cs="Arial"/>
          <w:sz w:val="24"/>
          <w:szCs w:val="24"/>
        </w:rPr>
        <w:t>la comunidad</w:t>
      </w:r>
      <w:r w:rsidR="006F0563">
        <w:rPr>
          <w:rFonts w:ascii="Arial" w:hAnsi="Arial" w:cs="Arial"/>
          <w:sz w:val="24"/>
          <w:szCs w:val="24"/>
        </w:rPr>
        <w:t xml:space="preserve"> </w:t>
      </w:r>
      <w:r w:rsidR="006436B3">
        <w:rPr>
          <w:rFonts w:ascii="Arial" w:hAnsi="Arial" w:cs="Arial"/>
          <w:sz w:val="24"/>
          <w:szCs w:val="24"/>
        </w:rPr>
        <w:t>es limitado, no es posible encontrar</w:t>
      </w:r>
      <w:r w:rsidR="007C5D28">
        <w:rPr>
          <w:rFonts w:ascii="Arial" w:hAnsi="Arial" w:cs="Arial"/>
          <w:sz w:val="24"/>
          <w:szCs w:val="24"/>
        </w:rPr>
        <w:t xml:space="preserve"> </w:t>
      </w:r>
      <w:r w:rsidR="00102ACC">
        <w:rPr>
          <w:rFonts w:ascii="Arial" w:hAnsi="Arial" w:cs="Arial"/>
          <w:sz w:val="24"/>
          <w:szCs w:val="24"/>
        </w:rPr>
        <w:t>tiempo para la actualización</w:t>
      </w:r>
      <w:r w:rsidR="006436B3">
        <w:rPr>
          <w:rFonts w:ascii="Arial" w:hAnsi="Arial" w:cs="Arial"/>
          <w:sz w:val="24"/>
          <w:szCs w:val="24"/>
        </w:rPr>
        <w:t xml:space="preserve">, incluso </w:t>
      </w:r>
      <w:r w:rsidR="007C5D28">
        <w:rPr>
          <w:rFonts w:ascii="Arial" w:hAnsi="Arial" w:cs="Arial"/>
          <w:sz w:val="24"/>
          <w:szCs w:val="24"/>
        </w:rPr>
        <w:t>en</w:t>
      </w:r>
      <w:r w:rsidR="006436B3">
        <w:rPr>
          <w:rFonts w:ascii="Arial" w:hAnsi="Arial" w:cs="Arial"/>
          <w:sz w:val="24"/>
          <w:szCs w:val="24"/>
        </w:rPr>
        <w:t xml:space="preserve"> períodos cortos, y esto </w:t>
      </w:r>
      <w:r w:rsidR="00102ACC">
        <w:rPr>
          <w:rFonts w:ascii="Arial" w:hAnsi="Arial" w:cs="Arial"/>
          <w:sz w:val="24"/>
          <w:szCs w:val="24"/>
        </w:rPr>
        <w:t>da</w:t>
      </w:r>
      <w:r w:rsidR="006436B3">
        <w:rPr>
          <w:rFonts w:ascii="Arial" w:hAnsi="Arial" w:cs="Arial"/>
          <w:sz w:val="24"/>
          <w:szCs w:val="24"/>
        </w:rPr>
        <w:t xml:space="preserve">ña la calidad de su </w:t>
      </w:r>
      <w:r w:rsidR="00102ACC">
        <w:rPr>
          <w:rFonts w:ascii="Arial" w:hAnsi="Arial" w:cs="Arial"/>
          <w:sz w:val="24"/>
          <w:szCs w:val="24"/>
        </w:rPr>
        <w:t>t</w:t>
      </w:r>
      <w:r w:rsidR="006436B3">
        <w:rPr>
          <w:rFonts w:ascii="Arial" w:hAnsi="Arial" w:cs="Arial"/>
          <w:sz w:val="24"/>
          <w:szCs w:val="24"/>
        </w:rPr>
        <w:t xml:space="preserve">rabajo. </w:t>
      </w:r>
    </w:p>
    <w:p w:rsidR="00F034D4" w:rsidRDefault="00F034D4" w:rsidP="000C2F15">
      <w:pPr>
        <w:spacing w:line="240" w:lineRule="auto"/>
        <w:jc w:val="both"/>
        <w:rPr>
          <w:rFonts w:ascii="Arial" w:hAnsi="Arial" w:cs="Arial"/>
          <w:sz w:val="24"/>
          <w:szCs w:val="24"/>
        </w:rPr>
      </w:pPr>
      <w:r>
        <w:rPr>
          <w:rFonts w:ascii="Arial" w:hAnsi="Arial" w:cs="Arial"/>
          <w:sz w:val="24"/>
          <w:szCs w:val="24"/>
        </w:rPr>
        <w:t xml:space="preserve">Un segundo elemento de la significatividad es la </w:t>
      </w:r>
      <w:r>
        <w:rPr>
          <w:rFonts w:ascii="Arial" w:hAnsi="Arial" w:cs="Arial"/>
          <w:b/>
          <w:sz w:val="24"/>
          <w:szCs w:val="24"/>
        </w:rPr>
        <w:t>calidad pastoral de la comunidad</w:t>
      </w:r>
      <w:r>
        <w:rPr>
          <w:rFonts w:ascii="Arial" w:hAnsi="Arial" w:cs="Arial"/>
          <w:sz w:val="24"/>
          <w:szCs w:val="24"/>
        </w:rPr>
        <w:t>.</w:t>
      </w:r>
      <w:r w:rsidR="0096205A">
        <w:rPr>
          <w:rFonts w:ascii="Arial" w:hAnsi="Arial" w:cs="Arial"/>
          <w:sz w:val="24"/>
          <w:szCs w:val="24"/>
        </w:rPr>
        <w:t xml:space="preserve"> </w:t>
      </w:r>
      <w:r w:rsidR="00C71061">
        <w:rPr>
          <w:rFonts w:ascii="Arial" w:hAnsi="Arial" w:cs="Arial"/>
          <w:sz w:val="24"/>
          <w:szCs w:val="24"/>
        </w:rPr>
        <w:t>Esta depende principalmente de la consistencia cuantitativ</w:t>
      </w:r>
      <w:r w:rsidR="0096205A">
        <w:rPr>
          <w:rFonts w:ascii="Arial" w:hAnsi="Arial" w:cs="Arial"/>
          <w:sz w:val="24"/>
          <w:szCs w:val="24"/>
        </w:rPr>
        <w:t>a</w:t>
      </w:r>
      <w:r w:rsidR="00C71061">
        <w:rPr>
          <w:rFonts w:ascii="Arial" w:hAnsi="Arial" w:cs="Arial"/>
          <w:sz w:val="24"/>
          <w:szCs w:val="24"/>
        </w:rPr>
        <w:t xml:space="preserve"> y c</w:t>
      </w:r>
      <w:r w:rsidR="0096205A">
        <w:rPr>
          <w:rFonts w:ascii="Arial" w:hAnsi="Arial" w:cs="Arial"/>
          <w:sz w:val="24"/>
          <w:szCs w:val="24"/>
        </w:rPr>
        <w:t>u</w:t>
      </w:r>
      <w:r w:rsidR="00C71061">
        <w:rPr>
          <w:rFonts w:ascii="Arial" w:hAnsi="Arial" w:cs="Arial"/>
          <w:sz w:val="24"/>
          <w:szCs w:val="24"/>
        </w:rPr>
        <w:t>alitativa de la comunidad, de su sentido apostólico, de la c</w:t>
      </w:r>
      <w:r w:rsidR="0096205A">
        <w:rPr>
          <w:rFonts w:ascii="Arial" w:hAnsi="Arial" w:cs="Arial"/>
          <w:sz w:val="24"/>
          <w:szCs w:val="24"/>
        </w:rPr>
        <w:t>u</w:t>
      </w:r>
      <w:r w:rsidR="00C71061">
        <w:rPr>
          <w:rFonts w:ascii="Arial" w:hAnsi="Arial" w:cs="Arial"/>
          <w:sz w:val="24"/>
          <w:szCs w:val="24"/>
        </w:rPr>
        <w:t>alificación de los hermanos, del discernimiento pastoral desarrollado como equipo.</w:t>
      </w:r>
      <w:r w:rsidR="0096205A">
        <w:rPr>
          <w:rFonts w:ascii="Arial" w:hAnsi="Arial" w:cs="Arial"/>
          <w:sz w:val="24"/>
          <w:szCs w:val="24"/>
        </w:rPr>
        <w:t xml:space="preserve"> </w:t>
      </w:r>
      <w:r w:rsidR="00C71061">
        <w:rPr>
          <w:rFonts w:ascii="Arial" w:hAnsi="Arial" w:cs="Arial"/>
          <w:sz w:val="24"/>
          <w:szCs w:val="24"/>
        </w:rPr>
        <w:t xml:space="preserve">La calidad pastoral se basa </w:t>
      </w:r>
      <w:r w:rsidR="0096205A">
        <w:rPr>
          <w:rFonts w:ascii="Arial" w:hAnsi="Arial" w:cs="Arial"/>
          <w:sz w:val="24"/>
          <w:szCs w:val="24"/>
        </w:rPr>
        <w:t xml:space="preserve">en </w:t>
      </w:r>
      <w:r w:rsidR="00C71061">
        <w:rPr>
          <w:rFonts w:ascii="Arial" w:hAnsi="Arial" w:cs="Arial"/>
          <w:sz w:val="24"/>
          <w:szCs w:val="24"/>
        </w:rPr>
        <w:t xml:space="preserve">el testimonio de la comunidad, </w:t>
      </w:r>
      <w:r w:rsidR="0096205A">
        <w:rPr>
          <w:rFonts w:ascii="Arial" w:hAnsi="Arial" w:cs="Arial"/>
          <w:sz w:val="24"/>
          <w:szCs w:val="24"/>
        </w:rPr>
        <w:t xml:space="preserve">en </w:t>
      </w:r>
      <w:r w:rsidR="00C71061">
        <w:rPr>
          <w:rFonts w:ascii="Arial" w:hAnsi="Arial" w:cs="Arial"/>
          <w:sz w:val="24"/>
          <w:szCs w:val="24"/>
        </w:rPr>
        <w:t>su vi</w:t>
      </w:r>
      <w:r w:rsidR="0096205A">
        <w:rPr>
          <w:rFonts w:ascii="Arial" w:hAnsi="Arial" w:cs="Arial"/>
          <w:sz w:val="24"/>
          <w:szCs w:val="24"/>
        </w:rPr>
        <w:t>t</w:t>
      </w:r>
      <w:r w:rsidR="00C71061">
        <w:rPr>
          <w:rFonts w:ascii="Arial" w:hAnsi="Arial" w:cs="Arial"/>
          <w:sz w:val="24"/>
          <w:szCs w:val="24"/>
        </w:rPr>
        <w:t xml:space="preserve">alidad y </w:t>
      </w:r>
      <w:r w:rsidR="0096205A">
        <w:rPr>
          <w:rFonts w:ascii="Arial" w:hAnsi="Arial" w:cs="Arial"/>
          <w:sz w:val="24"/>
          <w:szCs w:val="24"/>
        </w:rPr>
        <w:t xml:space="preserve">en </w:t>
      </w:r>
      <w:r w:rsidR="00C71061">
        <w:rPr>
          <w:rFonts w:ascii="Arial" w:hAnsi="Arial" w:cs="Arial"/>
          <w:sz w:val="24"/>
          <w:szCs w:val="24"/>
        </w:rPr>
        <w:t xml:space="preserve">su presencia entre los jóvenes. </w:t>
      </w:r>
      <w:r w:rsidR="00CD3151">
        <w:rPr>
          <w:rFonts w:ascii="Arial" w:hAnsi="Arial" w:cs="Arial"/>
          <w:sz w:val="24"/>
          <w:szCs w:val="24"/>
        </w:rPr>
        <w:t>Consiste en los itinerarios de</w:t>
      </w:r>
      <w:r w:rsidR="0087587D">
        <w:rPr>
          <w:rFonts w:ascii="Arial" w:hAnsi="Arial" w:cs="Arial"/>
          <w:sz w:val="24"/>
          <w:szCs w:val="24"/>
        </w:rPr>
        <w:t xml:space="preserve"> educación en la fe, en el acom</w:t>
      </w:r>
      <w:r w:rsidR="00CD3151">
        <w:rPr>
          <w:rFonts w:ascii="Arial" w:hAnsi="Arial" w:cs="Arial"/>
          <w:sz w:val="24"/>
          <w:szCs w:val="24"/>
        </w:rPr>
        <w:t>p</w:t>
      </w:r>
      <w:r w:rsidR="0087587D">
        <w:rPr>
          <w:rFonts w:ascii="Arial" w:hAnsi="Arial" w:cs="Arial"/>
          <w:sz w:val="24"/>
          <w:szCs w:val="24"/>
        </w:rPr>
        <w:t>a</w:t>
      </w:r>
      <w:r w:rsidR="00CD3151">
        <w:rPr>
          <w:rFonts w:ascii="Arial" w:hAnsi="Arial" w:cs="Arial"/>
          <w:sz w:val="24"/>
          <w:szCs w:val="24"/>
        </w:rPr>
        <w:t>ñamiento espiritual, en las iniciativas que</w:t>
      </w:r>
      <w:r w:rsidR="0087587D">
        <w:rPr>
          <w:rFonts w:ascii="Arial" w:hAnsi="Arial" w:cs="Arial"/>
          <w:sz w:val="24"/>
          <w:szCs w:val="24"/>
        </w:rPr>
        <w:t xml:space="preserve"> </w:t>
      </w:r>
      <w:r w:rsidR="00CD3151">
        <w:rPr>
          <w:rFonts w:ascii="Arial" w:hAnsi="Arial" w:cs="Arial"/>
          <w:sz w:val="24"/>
          <w:szCs w:val="24"/>
        </w:rPr>
        <w:t>se o</w:t>
      </w:r>
      <w:r w:rsidR="0087587D">
        <w:rPr>
          <w:rFonts w:ascii="Arial" w:hAnsi="Arial" w:cs="Arial"/>
          <w:sz w:val="24"/>
          <w:szCs w:val="24"/>
        </w:rPr>
        <w:t>frecen a los jóv</w:t>
      </w:r>
      <w:r w:rsidR="00CD3151">
        <w:rPr>
          <w:rFonts w:ascii="Arial" w:hAnsi="Arial" w:cs="Arial"/>
          <w:sz w:val="24"/>
          <w:szCs w:val="24"/>
        </w:rPr>
        <w:t>enes</w:t>
      </w:r>
      <w:r w:rsidR="0087587D">
        <w:rPr>
          <w:rFonts w:ascii="Arial" w:hAnsi="Arial" w:cs="Arial"/>
          <w:sz w:val="24"/>
          <w:szCs w:val="24"/>
        </w:rPr>
        <w:t>,</w:t>
      </w:r>
      <w:r w:rsidR="00CD3151">
        <w:rPr>
          <w:rFonts w:ascii="Arial" w:hAnsi="Arial" w:cs="Arial"/>
          <w:sz w:val="24"/>
          <w:szCs w:val="24"/>
        </w:rPr>
        <w:t xml:space="preserve"> </w:t>
      </w:r>
      <w:r w:rsidR="0087587D">
        <w:rPr>
          <w:rFonts w:ascii="Arial" w:hAnsi="Arial" w:cs="Arial"/>
          <w:sz w:val="24"/>
          <w:szCs w:val="24"/>
        </w:rPr>
        <w:t xml:space="preserve">prestando </w:t>
      </w:r>
      <w:r w:rsidR="00CD3151">
        <w:rPr>
          <w:rFonts w:ascii="Arial" w:hAnsi="Arial" w:cs="Arial"/>
          <w:sz w:val="24"/>
          <w:szCs w:val="24"/>
        </w:rPr>
        <w:t xml:space="preserve">atención a las diversas dimensiones de </w:t>
      </w:r>
      <w:r w:rsidR="0087587D">
        <w:rPr>
          <w:rFonts w:ascii="Arial" w:hAnsi="Arial" w:cs="Arial"/>
          <w:sz w:val="24"/>
          <w:szCs w:val="24"/>
        </w:rPr>
        <w:t xml:space="preserve">la propuesta vocacional, de la oración, de la vida comunitaria, del compromiso social y misionero. </w:t>
      </w:r>
      <w:r w:rsidR="00CD3151">
        <w:rPr>
          <w:rFonts w:ascii="Arial" w:hAnsi="Arial" w:cs="Arial"/>
          <w:sz w:val="24"/>
          <w:szCs w:val="24"/>
        </w:rPr>
        <w:t xml:space="preserve">Si </w:t>
      </w:r>
      <w:r w:rsidR="0087587D">
        <w:rPr>
          <w:rFonts w:ascii="Arial" w:hAnsi="Arial" w:cs="Arial"/>
          <w:sz w:val="24"/>
          <w:szCs w:val="24"/>
        </w:rPr>
        <w:t xml:space="preserve">todo esto </w:t>
      </w:r>
      <w:r w:rsidR="00CD3151">
        <w:rPr>
          <w:rFonts w:ascii="Arial" w:hAnsi="Arial" w:cs="Arial"/>
          <w:sz w:val="24"/>
          <w:szCs w:val="24"/>
        </w:rPr>
        <w:t>va aco</w:t>
      </w:r>
      <w:r w:rsidR="00972707">
        <w:rPr>
          <w:rFonts w:ascii="Arial" w:hAnsi="Arial" w:cs="Arial"/>
          <w:sz w:val="24"/>
          <w:szCs w:val="24"/>
        </w:rPr>
        <w:t>mpañado</w:t>
      </w:r>
      <w:r w:rsidR="00CD3151">
        <w:rPr>
          <w:rFonts w:ascii="Arial" w:hAnsi="Arial" w:cs="Arial"/>
          <w:sz w:val="24"/>
          <w:szCs w:val="24"/>
        </w:rPr>
        <w:t xml:space="preserve"> de la confianza en la gracia de Dios, </w:t>
      </w:r>
      <w:r w:rsidR="00972707">
        <w:rPr>
          <w:rFonts w:ascii="Arial" w:hAnsi="Arial" w:cs="Arial"/>
          <w:sz w:val="24"/>
          <w:szCs w:val="24"/>
        </w:rPr>
        <w:t xml:space="preserve">trae </w:t>
      </w:r>
      <w:r w:rsidR="00CD3151">
        <w:rPr>
          <w:rFonts w:ascii="Arial" w:hAnsi="Arial" w:cs="Arial"/>
          <w:sz w:val="24"/>
          <w:szCs w:val="24"/>
        </w:rPr>
        <w:t>como consecue</w:t>
      </w:r>
      <w:r w:rsidR="00972707">
        <w:rPr>
          <w:rFonts w:ascii="Arial" w:hAnsi="Arial" w:cs="Arial"/>
          <w:sz w:val="24"/>
          <w:szCs w:val="24"/>
        </w:rPr>
        <w:t>n</w:t>
      </w:r>
      <w:r w:rsidR="00CD3151">
        <w:rPr>
          <w:rFonts w:ascii="Arial" w:hAnsi="Arial" w:cs="Arial"/>
          <w:sz w:val="24"/>
          <w:szCs w:val="24"/>
        </w:rPr>
        <w:t xml:space="preserve">cia la eficacia pastoral. </w:t>
      </w:r>
    </w:p>
    <w:p w:rsidR="008F549A" w:rsidRDefault="008F549A" w:rsidP="000C2F15">
      <w:pPr>
        <w:spacing w:line="240" w:lineRule="auto"/>
        <w:jc w:val="both"/>
        <w:rPr>
          <w:rFonts w:ascii="Arial" w:hAnsi="Arial" w:cs="Arial"/>
          <w:sz w:val="24"/>
          <w:szCs w:val="24"/>
        </w:rPr>
      </w:pPr>
      <w:r>
        <w:rPr>
          <w:rFonts w:ascii="Arial" w:hAnsi="Arial" w:cs="Arial"/>
          <w:sz w:val="24"/>
          <w:szCs w:val="24"/>
        </w:rPr>
        <w:t>La calidad pastoral de la comu</w:t>
      </w:r>
      <w:r w:rsidR="00CF1883">
        <w:rPr>
          <w:rFonts w:ascii="Arial" w:hAnsi="Arial" w:cs="Arial"/>
          <w:sz w:val="24"/>
          <w:szCs w:val="24"/>
        </w:rPr>
        <w:t>n</w:t>
      </w:r>
      <w:r>
        <w:rPr>
          <w:rFonts w:ascii="Arial" w:hAnsi="Arial" w:cs="Arial"/>
          <w:sz w:val="24"/>
          <w:szCs w:val="24"/>
        </w:rPr>
        <w:t xml:space="preserve">idad queda asegurada ante todo por </w:t>
      </w:r>
      <w:r w:rsidR="00CF1883">
        <w:rPr>
          <w:rFonts w:ascii="Arial" w:hAnsi="Arial" w:cs="Arial"/>
          <w:sz w:val="24"/>
          <w:szCs w:val="24"/>
        </w:rPr>
        <w:t xml:space="preserve">su </w:t>
      </w:r>
      <w:r>
        <w:rPr>
          <w:rFonts w:ascii="Arial" w:hAnsi="Arial" w:cs="Arial"/>
          <w:b/>
          <w:sz w:val="24"/>
          <w:szCs w:val="24"/>
        </w:rPr>
        <w:t>testimonio</w:t>
      </w:r>
      <w:r>
        <w:rPr>
          <w:rFonts w:ascii="Arial" w:hAnsi="Arial" w:cs="Arial"/>
          <w:sz w:val="24"/>
          <w:szCs w:val="24"/>
        </w:rPr>
        <w:t>.</w:t>
      </w:r>
      <w:r w:rsidR="00CF1883">
        <w:rPr>
          <w:rFonts w:ascii="Arial" w:hAnsi="Arial" w:cs="Arial"/>
          <w:sz w:val="24"/>
          <w:szCs w:val="24"/>
        </w:rPr>
        <w:t xml:space="preserve"> </w:t>
      </w:r>
      <w:r>
        <w:rPr>
          <w:rFonts w:ascii="Arial" w:hAnsi="Arial" w:cs="Arial"/>
          <w:sz w:val="24"/>
          <w:szCs w:val="24"/>
        </w:rPr>
        <w:t>El testim</w:t>
      </w:r>
      <w:r w:rsidR="00CF1883">
        <w:rPr>
          <w:rFonts w:ascii="Arial" w:hAnsi="Arial" w:cs="Arial"/>
          <w:sz w:val="24"/>
          <w:szCs w:val="24"/>
        </w:rPr>
        <w:t>o</w:t>
      </w:r>
      <w:r>
        <w:rPr>
          <w:rFonts w:ascii="Arial" w:hAnsi="Arial" w:cs="Arial"/>
          <w:sz w:val="24"/>
          <w:szCs w:val="24"/>
        </w:rPr>
        <w:t xml:space="preserve">nio es la </w:t>
      </w:r>
      <w:r w:rsidR="004D6B77">
        <w:rPr>
          <w:rFonts w:ascii="Arial" w:hAnsi="Arial" w:cs="Arial"/>
          <w:sz w:val="24"/>
          <w:szCs w:val="24"/>
        </w:rPr>
        <w:t>«</w:t>
      </w:r>
      <w:r>
        <w:rPr>
          <w:rFonts w:ascii="Arial" w:hAnsi="Arial" w:cs="Arial"/>
          <w:sz w:val="24"/>
          <w:szCs w:val="24"/>
        </w:rPr>
        <w:t>capacidad de tr</w:t>
      </w:r>
      <w:r w:rsidR="00CF1883">
        <w:rPr>
          <w:rFonts w:ascii="Arial" w:hAnsi="Arial" w:cs="Arial"/>
          <w:sz w:val="24"/>
          <w:szCs w:val="24"/>
        </w:rPr>
        <w:t>a</w:t>
      </w:r>
      <w:r>
        <w:rPr>
          <w:rFonts w:ascii="Arial" w:hAnsi="Arial" w:cs="Arial"/>
          <w:sz w:val="24"/>
          <w:szCs w:val="24"/>
        </w:rPr>
        <w:t xml:space="preserve">nsmitir un mensaje que </w:t>
      </w:r>
      <w:r w:rsidR="007C5D28">
        <w:rPr>
          <w:rFonts w:ascii="Arial" w:hAnsi="Arial" w:cs="Arial"/>
          <w:sz w:val="24"/>
          <w:szCs w:val="24"/>
        </w:rPr>
        <w:t>lleg</w:t>
      </w:r>
      <w:r>
        <w:rPr>
          <w:rFonts w:ascii="Arial" w:hAnsi="Arial" w:cs="Arial"/>
          <w:sz w:val="24"/>
          <w:szCs w:val="24"/>
        </w:rPr>
        <w:t xml:space="preserve">a </w:t>
      </w:r>
      <w:r w:rsidR="007C5D28">
        <w:rPr>
          <w:rFonts w:ascii="Arial" w:hAnsi="Arial" w:cs="Arial"/>
          <w:sz w:val="24"/>
          <w:szCs w:val="24"/>
        </w:rPr>
        <w:t>a</w:t>
      </w:r>
      <w:r>
        <w:rPr>
          <w:rFonts w:ascii="Arial" w:hAnsi="Arial" w:cs="Arial"/>
          <w:sz w:val="24"/>
          <w:szCs w:val="24"/>
        </w:rPr>
        <w:t xml:space="preserve">l </w:t>
      </w:r>
      <w:r w:rsidR="00CF1883">
        <w:rPr>
          <w:rFonts w:ascii="Arial" w:hAnsi="Arial" w:cs="Arial"/>
          <w:sz w:val="24"/>
          <w:szCs w:val="24"/>
        </w:rPr>
        <w:t xml:space="preserve">corazón, </w:t>
      </w:r>
      <w:r w:rsidR="00E34E89">
        <w:rPr>
          <w:rFonts w:ascii="Arial" w:hAnsi="Arial" w:cs="Arial"/>
          <w:sz w:val="24"/>
          <w:szCs w:val="24"/>
        </w:rPr>
        <w:t xml:space="preserve">de </w:t>
      </w:r>
      <w:r w:rsidR="00CF1883">
        <w:rPr>
          <w:rFonts w:ascii="Arial" w:hAnsi="Arial" w:cs="Arial"/>
          <w:sz w:val="24"/>
          <w:szCs w:val="24"/>
        </w:rPr>
        <w:t xml:space="preserve">anunciar </w:t>
      </w:r>
      <w:r w:rsidR="00E34E89">
        <w:rPr>
          <w:rFonts w:ascii="Arial" w:hAnsi="Arial" w:cs="Arial"/>
          <w:sz w:val="24"/>
          <w:szCs w:val="24"/>
        </w:rPr>
        <w:t>que hay cosas de mayor importancia que la vida, de desaf</w:t>
      </w:r>
      <w:r w:rsidR="00CF1883">
        <w:rPr>
          <w:rFonts w:ascii="Arial" w:hAnsi="Arial" w:cs="Arial"/>
          <w:sz w:val="24"/>
          <w:szCs w:val="24"/>
        </w:rPr>
        <w:t xml:space="preserve">iar </w:t>
      </w:r>
      <w:r w:rsidR="00E34E89">
        <w:rPr>
          <w:rFonts w:ascii="Arial" w:hAnsi="Arial" w:cs="Arial"/>
          <w:sz w:val="24"/>
          <w:szCs w:val="24"/>
        </w:rPr>
        <w:t xml:space="preserve">el estilo de vida y los valores propuestos por el mundo, de presentar un modo alternativo y </w:t>
      </w:r>
      <w:r w:rsidR="00CF1883">
        <w:rPr>
          <w:rFonts w:ascii="Arial" w:hAnsi="Arial" w:cs="Arial"/>
          <w:sz w:val="24"/>
          <w:szCs w:val="24"/>
        </w:rPr>
        <w:t>m</w:t>
      </w:r>
      <w:r w:rsidR="00E34E89">
        <w:rPr>
          <w:rFonts w:ascii="Arial" w:hAnsi="Arial" w:cs="Arial"/>
          <w:sz w:val="24"/>
          <w:szCs w:val="24"/>
        </w:rPr>
        <w:t>ejor de vivir, de demostrar la manera de vivir una vida plenamente humana</w:t>
      </w:r>
      <w:r w:rsidR="004D6B77">
        <w:rPr>
          <w:rFonts w:ascii="Arial" w:hAnsi="Arial" w:cs="Arial"/>
          <w:sz w:val="24"/>
          <w:szCs w:val="24"/>
        </w:rPr>
        <w:t>»</w:t>
      </w:r>
      <w:r w:rsidR="009F77D9">
        <w:rPr>
          <w:rStyle w:val="Rimandonotaapidipagina"/>
          <w:rFonts w:ascii="Arial" w:hAnsi="Arial" w:cs="Arial"/>
          <w:sz w:val="24"/>
          <w:szCs w:val="24"/>
        </w:rPr>
        <w:footnoteReference w:id="8"/>
      </w:r>
      <w:r w:rsidR="009F77D9">
        <w:rPr>
          <w:rFonts w:ascii="Arial" w:hAnsi="Arial" w:cs="Arial"/>
          <w:sz w:val="24"/>
          <w:szCs w:val="24"/>
        </w:rPr>
        <w:t>. Una comunidad pequeña es poco visible. A los jóvenes de hoy, que viven en sociedades marcadas por conflicto</w:t>
      </w:r>
      <w:r w:rsidR="00632FC5">
        <w:rPr>
          <w:rFonts w:ascii="Arial" w:hAnsi="Arial" w:cs="Arial"/>
          <w:sz w:val="24"/>
          <w:szCs w:val="24"/>
        </w:rPr>
        <w:t>s</w:t>
      </w:r>
      <w:r w:rsidR="009F77D9">
        <w:rPr>
          <w:rFonts w:ascii="Arial" w:hAnsi="Arial" w:cs="Arial"/>
          <w:sz w:val="24"/>
          <w:szCs w:val="24"/>
        </w:rPr>
        <w:t>, la co</w:t>
      </w:r>
      <w:r w:rsidR="00632FC5">
        <w:rPr>
          <w:rFonts w:ascii="Arial" w:hAnsi="Arial" w:cs="Arial"/>
          <w:sz w:val="24"/>
          <w:szCs w:val="24"/>
        </w:rPr>
        <w:t>m</w:t>
      </w:r>
      <w:r w:rsidR="009F77D9">
        <w:rPr>
          <w:rFonts w:ascii="Arial" w:hAnsi="Arial" w:cs="Arial"/>
          <w:sz w:val="24"/>
          <w:szCs w:val="24"/>
        </w:rPr>
        <w:t xml:space="preserve">unidad </w:t>
      </w:r>
      <w:r w:rsidR="00632FC5">
        <w:rPr>
          <w:rFonts w:ascii="Arial" w:hAnsi="Arial" w:cs="Arial"/>
          <w:sz w:val="24"/>
          <w:szCs w:val="24"/>
        </w:rPr>
        <w:t xml:space="preserve">ofrece </w:t>
      </w:r>
      <w:r w:rsidR="009F77D9">
        <w:rPr>
          <w:rFonts w:ascii="Arial" w:hAnsi="Arial" w:cs="Arial"/>
          <w:sz w:val="24"/>
          <w:szCs w:val="24"/>
        </w:rPr>
        <w:t>un testimonio de unidad, fraternida</w:t>
      </w:r>
      <w:r w:rsidR="00632FC5">
        <w:rPr>
          <w:rFonts w:ascii="Arial" w:hAnsi="Arial" w:cs="Arial"/>
          <w:sz w:val="24"/>
          <w:szCs w:val="24"/>
        </w:rPr>
        <w:t>d</w:t>
      </w:r>
      <w:r w:rsidR="009F77D9">
        <w:rPr>
          <w:rFonts w:ascii="Arial" w:hAnsi="Arial" w:cs="Arial"/>
          <w:sz w:val="24"/>
          <w:szCs w:val="24"/>
        </w:rPr>
        <w:t xml:space="preserve"> y amor; los educa en la comunicación y </w:t>
      </w:r>
      <w:r w:rsidR="00632FC5">
        <w:rPr>
          <w:rFonts w:ascii="Arial" w:hAnsi="Arial" w:cs="Arial"/>
          <w:sz w:val="24"/>
          <w:szCs w:val="24"/>
        </w:rPr>
        <w:t xml:space="preserve">en el </w:t>
      </w:r>
      <w:r w:rsidR="009F77D9">
        <w:rPr>
          <w:rFonts w:ascii="Arial" w:hAnsi="Arial" w:cs="Arial"/>
          <w:sz w:val="24"/>
          <w:szCs w:val="24"/>
        </w:rPr>
        <w:t>di</w:t>
      </w:r>
      <w:r w:rsidR="00632FC5">
        <w:rPr>
          <w:rFonts w:ascii="Arial" w:hAnsi="Arial" w:cs="Arial"/>
          <w:sz w:val="24"/>
          <w:szCs w:val="24"/>
        </w:rPr>
        <w:t xml:space="preserve">álogo </w:t>
      </w:r>
      <w:r w:rsidR="009F77D9">
        <w:rPr>
          <w:rFonts w:ascii="Arial" w:hAnsi="Arial" w:cs="Arial"/>
          <w:sz w:val="24"/>
          <w:szCs w:val="24"/>
        </w:rPr>
        <w:t>vital entre personas de diversas culturas, religiones y ám</w:t>
      </w:r>
      <w:r w:rsidR="00632FC5">
        <w:rPr>
          <w:rFonts w:ascii="Arial" w:hAnsi="Arial" w:cs="Arial"/>
          <w:sz w:val="24"/>
          <w:szCs w:val="24"/>
        </w:rPr>
        <w:t>b</w:t>
      </w:r>
      <w:r w:rsidR="009F77D9">
        <w:rPr>
          <w:rFonts w:ascii="Arial" w:hAnsi="Arial" w:cs="Arial"/>
          <w:sz w:val="24"/>
          <w:szCs w:val="24"/>
        </w:rPr>
        <w:t>itos sociales; los ayuda a superar el protagonis</w:t>
      </w:r>
      <w:r w:rsidR="00632FC5">
        <w:rPr>
          <w:rFonts w:ascii="Arial" w:hAnsi="Arial" w:cs="Arial"/>
          <w:sz w:val="24"/>
          <w:szCs w:val="24"/>
        </w:rPr>
        <w:t>mo individu</w:t>
      </w:r>
      <w:r w:rsidR="009F77D9">
        <w:rPr>
          <w:rFonts w:ascii="Arial" w:hAnsi="Arial" w:cs="Arial"/>
          <w:sz w:val="24"/>
          <w:szCs w:val="24"/>
        </w:rPr>
        <w:t>al</w:t>
      </w:r>
      <w:r w:rsidR="00632FC5">
        <w:rPr>
          <w:rFonts w:ascii="Arial" w:hAnsi="Arial" w:cs="Arial"/>
          <w:sz w:val="24"/>
          <w:szCs w:val="24"/>
        </w:rPr>
        <w:t xml:space="preserve">ista </w:t>
      </w:r>
      <w:r w:rsidR="009F77D9">
        <w:rPr>
          <w:rFonts w:ascii="Arial" w:hAnsi="Arial" w:cs="Arial"/>
          <w:sz w:val="24"/>
          <w:szCs w:val="24"/>
        </w:rPr>
        <w:t>y a ap</w:t>
      </w:r>
      <w:r w:rsidR="00632FC5">
        <w:rPr>
          <w:rFonts w:ascii="Arial" w:hAnsi="Arial" w:cs="Arial"/>
          <w:sz w:val="24"/>
          <w:szCs w:val="24"/>
        </w:rPr>
        <w:t>r</w:t>
      </w:r>
      <w:r w:rsidR="009F77D9">
        <w:rPr>
          <w:rFonts w:ascii="Arial" w:hAnsi="Arial" w:cs="Arial"/>
          <w:sz w:val="24"/>
          <w:szCs w:val="24"/>
        </w:rPr>
        <w:t xml:space="preserve">ender a </w:t>
      </w:r>
      <w:r w:rsidR="00632FC5">
        <w:rPr>
          <w:rFonts w:ascii="Arial" w:hAnsi="Arial" w:cs="Arial"/>
          <w:sz w:val="24"/>
          <w:szCs w:val="24"/>
        </w:rPr>
        <w:t xml:space="preserve">cuidar </w:t>
      </w:r>
      <w:r w:rsidR="009F77D9">
        <w:rPr>
          <w:rFonts w:ascii="Arial" w:hAnsi="Arial" w:cs="Arial"/>
          <w:sz w:val="24"/>
          <w:szCs w:val="24"/>
        </w:rPr>
        <w:t xml:space="preserve">de los demás. </w:t>
      </w:r>
      <w:r w:rsidR="00E13AD9">
        <w:rPr>
          <w:rFonts w:ascii="Arial" w:hAnsi="Arial" w:cs="Arial"/>
          <w:sz w:val="24"/>
          <w:szCs w:val="24"/>
        </w:rPr>
        <w:t xml:space="preserve">Un testimonio particularmente significativo es el de una comunidad internacional. </w:t>
      </w:r>
      <w:r w:rsidR="0098551D">
        <w:rPr>
          <w:rFonts w:ascii="Arial" w:hAnsi="Arial" w:cs="Arial"/>
          <w:sz w:val="24"/>
          <w:szCs w:val="24"/>
        </w:rPr>
        <w:t xml:space="preserve">También </w:t>
      </w:r>
      <w:r w:rsidR="00DF5DD3">
        <w:rPr>
          <w:rFonts w:ascii="Arial" w:hAnsi="Arial" w:cs="Arial"/>
          <w:sz w:val="24"/>
          <w:szCs w:val="24"/>
        </w:rPr>
        <w:t xml:space="preserve">lo </w:t>
      </w:r>
      <w:r w:rsidR="0098551D">
        <w:rPr>
          <w:rFonts w:ascii="Arial" w:hAnsi="Arial" w:cs="Arial"/>
          <w:sz w:val="24"/>
          <w:szCs w:val="24"/>
        </w:rPr>
        <w:t xml:space="preserve">es </w:t>
      </w:r>
      <w:r w:rsidR="00D009AF">
        <w:rPr>
          <w:rFonts w:ascii="Arial" w:hAnsi="Arial" w:cs="Arial"/>
          <w:sz w:val="24"/>
          <w:szCs w:val="24"/>
        </w:rPr>
        <w:t>la pres</w:t>
      </w:r>
      <w:r w:rsidR="0098551D">
        <w:rPr>
          <w:rFonts w:ascii="Arial" w:hAnsi="Arial" w:cs="Arial"/>
          <w:sz w:val="24"/>
          <w:szCs w:val="24"/>
        </w:rPr>
        <w:t xml:space="preserve">encia </w:t>
      </w:r>
      <w:r w:rsidR="00D009AF">
        <w:rPr>
          <w:rFonts w:ascii="Arial" w:hAnsi="Arial" w:cs="Arial"/>
          <w:sz w:val="24"/>
          <w:szCs w:val="24"/>
        </w:rPr>
        <w:t>d</w:t>
      </w:r>
      <w:r w:rsidR="0098551D">
        <w:rPr>
          <w:rFonts w:ascii="Arial" w:hAnsi="Arial" w:cs="Arial"/>
          <w:sz w:val="24"/>
          <w:szCs w:val="24"/>
        </w:rPr>
        <w:t>e ancianos</w:t>
      </w:r>
      <w:r w:rsidR="00DF5DD3">
        <w:rPr>
          <w:rFonts w:ascii="Arial" w:hAnsi="Arial" w:cs="Arial"/>
          <w:sz w:val="24"/>
          <w:szCs w:val="24"/>
        </w:rPr>
        <w:t xml:space="preserve"> en la comunidad</w:t>
      </w:r>
      <w:r w:rsidR="0098551D">
        <w:rPr>
          <w:rFonts w:ascii="Arial" w:hAnsi="Arial" w:cs="Arial"/>
          <w:sz w:val="24"/>
          <w:szCs w:val="24"/>
        </w:rPr>
        <w:t>;</w:t>
      </w:r>
      <w:r w:rsidR="006F0563">
        <w:rPr>
          <w:rFonts w:ascii="Arial" w:hAnsi="Arial" w:cs="Arial"/>
          <w:sz w:val="24"/>
          <w:szCs w:val="24"/>
        </w:rPr>
        <w:t xml:space="preserve"> </w:t>
      </w:r>
      <w:r w:rsidR="0098551D">
        <w:rPr>
          <w:rFonts w:ascii="Arial" w:hAnsi="Arial" w:cs="Arial"/>
          <w:sz w:val="24"/>
          <w:szCs w:val="24"/>
        </w:rPr>
        <w:t>si la misión no</w:t>
      </w:r>
      <w:r w:rsidR="00D009AF">
        <w:rPr>
          <w:rFonts w:ascii="Arial" w:hAnsi="Arial" w:cs="Arial"/>
          <w:sz w:val="24"/>
          <w:szCs w:val="24"/>
        </w:rPr>
        <w:t xml:space="preserve"> </w:t>
      </w:r>
      <w:r w:rsidR="0098551D">
        <w:rPr>
          <w:rFonts w:ascii="Arial" w:hAnsi="Arial" w:cs="Arial"/>
          <w:sz w:val="24"/>
          <w:szCs w:val="24"/>
        </w:rPr>
        <w:t xml:space="preserve">está identificada exclusivamente con la eficiencia en el trabajo y </w:t>
      </w:r>
      <w:r w:rsidR="00D009AF">
        <w:rPr>
          <w:rFonts w:ascii="Arial" w:hAnsi="Arial" w:cs="Arial"/>
          <w:sz w:val="24"/>
          <w:szCs w:val="24"/>
        </w:rPr>
        <w:t xml:space="preserve">con </w:t>
      </w:r>
      <w:r w:rsidR="0098551D">
        <w:rPr>
          <w:rFonts w:ascii="Arial" w:hAnsi="Arial" w:cs="Arial"/>
          <w:sz w:val="24"/>
          <w:szCs w:val="24"/>
        </w:rPr>
        <w:t>la capacid</w:t>
      </w:r>
      <w:r w:rsidR="00D009AF">
        <w:rPr>
          <w:rFonts w:ascii="Arial" w:hAnsi="Arial" w:cs="Arial"/>
          <w:sz w:val="24"/>
          <w:szCs w:val="24"/>
        </w:rPr>
        <w:t>a</w:t>
      </w:r>
      <w:r w:rsidR="0098551D">
        <w:rPr>
          <w:rFonts w:ascii="Arial" w:hAnsi="Arial" w:cs="Arial"/>
          <w:sz w:val="24"/>
          <w:szCs w:val="24"/>
        </w:rPr>
        <w:t>d de asumir res</w:t>
      </w:r>
      <w:r w:rsidR="00D009AF">
        <w:rPr>
          <w:rFonts w:ascii="Arial" w:hAnsi="Arial" w:cs="Arial"/>
          <w:sz w:val="24"/>
          <w:szCs w:val="24"/>
        </w:rPr>
        <w:t>pon</w:t>
      </w:r>
      <w:r w:rsidR="0098551D">
        <w:rPr>
          <w:rFonts w:ascii="Arial" w:hAnsi="Arial" w:cs="Arial"/>
          <w:sz w:val="24"/>
          <w:szCs w:val="24"/>
        </w:rPr>
        <w:t>sa</w:t>
      </w:r>
      <w:r w:rsidR="00D009AF">
        <w:rPr>
          <w:rFonts w:ascii="Arial" w:hAnsi="Arial" w:cs="Arial"/>
          <w:sz w:val="24"/>
          <w:szCs w:val="24"/>
        </w:rPr>
        <w:t>bilidades, s</w:t>
      </w:r>
      <w:r w:rsidR="0098551D">
        <w:rPr>
          <w:rFonts w:ascii="Arial" w:hAnsi="Arial" w:cs="Arial"/>
          <w:sz w:val="24"/>
          <w:szCs w:val="24"/>
        </w:rPr>
        <w:t xml:space="preserve">ino también con la fraternidad, </w:t>
      </w:r>
      <w:r w:rsidR="00D009AF">
        <w:rPr>
          <w:rFonts w:ascii="Arial" w:hAnsi="Arial" w:cs="Arial"/>
          <w:sz w:val="24"/>
          <w:szCs w:val="24"/>
        </w:rPr>
        <w:t xml:space="preserve">con </w:t>
      </w:r>
      <w:r w:rsidR="0098551D">
        <w:rPr>
          <w:rFonts w:ascii="Arial" w:hAnsi="Arial" w:cs="Arial"/>
          <w:sz w:val="24"/>
          <w:szCs w:val="24"/>
        </w:rPr>
        <w:t xml:space="preserve">las relaciones pastorales, </w:t>
      </w:r>
      <w:r w:rsidR="00D009AF">
        <w:rPr>
          <w:rFonts w:ascii="Arial" w:hAnsi="Arial" w:cs="Arial"/>
          <w:sz w:val="24"/>
          <w:szCs w:val="24"/>
        </w:rPr>
        <w:t xml:space="preserve">con </w:t>
      </w:r>
      <w:r w:rsidR="0098551D">
        <w:rPr>
          <w:rFonts w:ascii="Arial" w:hAnsi="Arial" w:cs="Arial"/>
          <w:sz w:val="24"/>
          <w:szCs w:val="24"/>
        </w:rPr>
        <w:t xml:space="preserve">la plegaria apostólica, </w:t>
      </w:r>
      <w:r w:rsidR="00D009AF">
        <w:rPr>
          <w:rFonts w:ascii="Arial" w:hAnsi="Arial" w:cs="Arial"/>
          <w:sz w:val="24"/>
          <w:szCs w:val="24"/>
        </w:rPr>
        <w:t xml:space="preserve">con </w:t>
      </w:r>
      <w:r w:rsidR="0098551D">
        <w:rPr>
          <w:rFonts w:ascii="Arial" w:hAnsi="Arial" w:cs="Arial"/>
          <w:sz w:val="24"/>
          <w:szCs w:val="24"/>
        </w:rPr>
        <w:t>la cercanía</w:t>
      </w:r>
      <w:r w:rsidR="00D009AF">
        <w:rPr>
          <w:rFonts w:ascii="Arial" w:hAnsi="Arial" w:cs="Arial"/>
          <w:sz w:val="24"/>
          <w:szCs w:val="24"/>
        </w:rPr>
        <w:t xml:space="preserve">, con la fragilidad de la salud acogida con serenidad, entonces también ellos contribuyen a la visibilidad y testimonio de la comunidad. En las comunidades debemos estar atentos y evitar la </w:t>
      </w:r>
      <w:r w:rsidR="004D6B77">
        <w:rPr>
          <w:rFonts w:ascii="Arial" w:hAnsi="Arial" w:cs="Arial"/>
          <w:sz w:val="24"/>
          <w:szCs w:val="24"/>
        </w:rPr>
        <w:t>«</w:t>
      </w:r>
      <w:r w:rsidR="00D009AF">
        <w:rPr>
          <w:rFonts w:ascii="Arial" w:hAnsi="Arial" w:cs="Arial"/>
          <w:sz w:val="24"/>
          <w:szCs w:val="24"/>
        </w:rPr>
        <w:t>cultura del descarte</w:t>
      </w:r>
      <w:r w:rsidR="004D6B77">
        <w:rPr>
          <w:rFonts w:ascii="Arial" w:hAnsi="Arial" w:cs="Arial"/>
          <w:sz w:val="24"/>
          <w:szCs w:val="24"/>
        </w:rPr>
        <w:t>»</w:t>
      </w:r>
      <w:r w:rsidR="00D009AF">
        <w:rPr>
          <w:rFonts w:ascii="Arial" w:hAnsi="Arial" w:cs="Arial"/>
          <w:sz w:val="24"/>
          <w:szCs w:val="24"/>
        </w:rPr>
        <w:t>, de la que habla el papa Francisco</w:t>
      </w:r>
      <w:r w:rsidR="00EC7249">
        <w:rPr>
          <w:rStyle w:val="Rimandonotaapidipagina"/>
          <w:rFonts w:ascii="Arial" w:hAnsi="Arial" w:cs="Arial"/>
          <w:sz w:val="24"/>
          <w:szCs w:val="24"/>
        </w:rPr>
        <w:footnoteReference w:id="9"/>
      </w:r>
      <w:r w:rsidR="00EC7249">
        <w:rPr>
          <w:rFonts w:ascii="Arial" w:hAnsi="Arial" w:cs="Arial"/>
          <w:sz w:val="24"/>
          <w:szCs w:val="24"/>
        </w:rPr>
        <w:t>.</w:t>
      </w:r>
    </w:p>
    <w:p w:rsidR="00A64369" w:rsidRDefault="007454E5" w:rsidP="000C2F15">
      <w:pPr>
        <w:spacing w:line="240" w:lineRule="auto"/>
        <w:jc w:val="both"/>
        <w:rPr>
          <w:rFonts w:ascii="Arial" w:hAnsi="Arial" w:cs="Arial"/>
          <w:sz w:val="24"/>
          <w:szCs w:val="24"/>
        </w:rPr>
      </w:pPr>
      <w:r>
        <w:rPr>
          <w:rFonts w:ascii="Arial" w:hAnsi="Arial" w:cs="Arial"/>
          <w:sz w:val="24"/>
          <w:szCs w:val="24"/>
        </w:rPr>
        <w:t xml:space="preserve">Junto con el testimonio, la calidad pastoral de la comunidad es </w:t>
      </w:r>
      <w:r w:rsidR="006D014C">
        <w:rPr>
          <w:rFonts w:ascii="Arial" w:hAnsi="Arial" w:cs="Arial"/>
          <w:sz w:val="24"/>
          <w:szCs w:val="24"/>
        </w:rPr>
        <w:t>aport</w:t>
      </w:r>
      <w:r>
        <w:rPr>
          <w:rFonts w:ascii="Arial" w:hAnsi="Arial" w:cs="Arial"/>
          <w:sz w:val="24"/>
          <w:szCs w:val="24"/>
        </w:rPr>
        <w:t xml:space="preserve">ada por su </w:t>
      </w:r>
      <w:r>
        <w:rPr>
          <w:rFonts w:ascii="Arial" w:hAnsi="Arial" w:cs="Arial"/>
          <w:b/>
          <w:sz w:val="24"/>
          <w:szCs w:val="24"/>
        </w:rPr>
        <w:t>vitalidad</w:t>
      </w:r>
      <w:r>
        <w:rPr>
          <w:rFonts w:ascii="Arial" w:hAnsi="Arial" w:cs="Arial"/>
          <w:sz w:val="24"/>
          <w:szCs w:val="24"/>
        </w:rPr>
        <w:t xml:space="preserve">. </w:t>
      </w:r>
      <w:r w:rsidR="00930D54">
        <w:rPr>
          <w:rFonts w:ascii="Arial" w:hAnsi="Arial" w:cs="Arial"/>
          <w:sz w:val="24"/>
          <w:szCs w:val="24"/>
        </w:rPr>
        <w:t>Hoy se reconoce que la pastoral no es nunca una obra puramente individual y que la pastoral de conjunto, por el contrario, es garantía de eficacia apostólica. El trabajo de equipo pone en valor la contribución de ideas y experiencias de cada uno, favorece un proyecto compartido, asegura la corresponsabilidad de todos y crea un camino unitario hacia una meta común. La comunidad asegura la continuidad en el trabajo a través del proyecto comunitario y del proyecto educativo pastoral. En este contexto</w:t>
      </w:r>
      <w:r w:rsidR="00EF40DB">
        <w:rPr>
          <w:rFonts w:ascii="Arial" w:hAnsi="Arial" w:cs="Arial"/>
          <w:sz w:val="24"/>
          <w:szCs w:val="24"/>
        </w:rPr>
        <w:t xml:space="preserve"> desarrolla una función importante el </w:t>
      </w:r>
      <w:r w:rsidR="006D014C">
        <w:rPr>
          <w:rFonts w:ascii="Arial" w:hAnsi="Arial" w:cs="Arial"/>
          <w:sz w:val="24"/>
          <w:szCs w:val="24"/>
        </w:rPr>
        <w:t>D</w:t>
      </w:r>
      <w:r w:rsidR="00EF40DB">
        <w:rPr>
          <w:rFonts w:ascii="Arial" w:hAnsi="Arial" w:cs="Arial"/>
          <w:sz w:val="24"/>
          <w:szCs w:val="24"/>
        </w:rPr>
        <w:t>irector, en cuanto guía espiritual y pasto</w:t>
      </w:r>
      <w:r w:rsidR="0067372E">
        <w:rPr>
          <w:rFonts w:ascii="Arial" w:hAnsi="Arial" w:cs="Arial"/>
          <w:sz w:val="24"/>
          <w:szCs w:val="24"/>
        </w:rPr>
        <w:t>r</w:t>
      </w:r>
      <w:r w:rsidR="00EF40DB">
        <w:rPr>
          <w:rFonts w:ascii="Arial" w:hAnsi="Arial" w:cs="Arial"/>
          <w:sz w:val="24"/>
          <w:szCs w:val="24"/>
        </w:rPr>
        <w:t xml:space="preserve">al de los hermanos. Pero sucede que los </w:t>
      </w:r>
      <w:r w:rsidR="0067372E">
        <w:rPr>
          <w:rFonts w:ascii="Arial" w:hAnsi="Arial" w:cs="Arial"/>
          <w:sz w:val="24"/>
          <w:szCs w:val="24"/>
        </w:rPr>
        <w:t xml:space="preserve">numerosos cargos </w:t>
      </w:r>
      <w:r w:rsidR="00EF40DB">
        <w:rPr>
          <w:rFonts w:ascii="Arial" w:hAnsi="Arial" w:cs="Arial"/>
          <w:sz w:val="24"/>
          <w:szCs w:val="24"/>
        </w:rPr>
        <w:t>atri</w:t>
      </w:r>
      <w:r w:rsidR="0067372E">
        <w:rPr>
          <w:rFonts w:ascii="Arial" w:hAnsi="Arial" w:cs="Arial"/>
          <w:sz w:val="24"/>
          <w:szCs w:val="24"/>
        </w:rPr>
        <w:t>b</w:t>
      </w:r>
      <w:r w:rsidR="00EF40DB">
        <w:rPr>
          <w:rFonts w:ascii="Arial" w:hAnsi="Arial" w:cs="Arial"/>
          <w:sz w:val="24"/>
          <w:szCs w:val="24"/>
        </w:rPr>
        <w:t xml:space="preserve">uidos al </w:t>
      </w:r>
      <w:r w:rsidR="006D014C">
        <w:rPr>
          <w:rFonts w:ascii="Arial" w:hAnsi="Arial" w:cs="Arial"/>
          <w:sz w:val="24"/>
          <w:szCs w:val="24"/>
        </w:rPr>
        <w:t>D</w:t>
      </w:r>
      <w:r w:rsidR="00EF40DB">
        <w:rPr>
          <w:rFonts w:ascii="Arial" w:hAnsi="Arial" w:cs="Arial"/>
          <w:sz w:val="24"/>
          <w:szCs w:val="24"/>
        </w:rPr>
        <w:t xml:space="preserve">irector, especialmente en las comunidades pequeñas, influyen </w:t>
      </w:r>
      <w:r w:rsidR="00EF40DB">
        <w:rPr>
          <w:rFonts w:ascii="Arial" w:hAnsi="Arial" w:cs="Arial"/>
          <w:sz w:val="24"/>
          <w:szCs w:val="24"/>
        </w:rPr>
        <w:lastRenderedPageBreak/>
        <w:t xml:space="preserve">negativamente en la calidad de su servicio; para responder a las múltiples necesidades, tiende </w:t>
      </w:r>
      <w:r w:rsidR="0067372E">
        <w:rPr>
          <w:rFonts w:ascii="Arial" w:hAnsi="Arial" w:cs="Arial"/>
          <w:sz w:val="24"/>
          <w:szCs w:val="24"/>
        </w:rPr>
        <w:t>a</w:t>
      </w:r>
      <w:r w:rsidR="00EF40DB">
        <w:rPr>
          <w:rFonts w:ascii="Arial" w:hAnsi="Arial" w:cs="Arial"/>
          <w:sz w:val="24"/>
          <w:szCs w:val="24"/>
        </w:rPr>
        <w:t xml:space="preserve"> actuar como ge</w:t>
      </w:r>
      <w:r w:rsidR="0067372E">
        <w:rPr>
          <w:rFonts w:ascii="Arial" w:hAnsi="Arial" w:cs="Arial"/>
          <w:sz w:val="24"/>
          <w:szCs w:val="24"/>
        </w:rPr>
        <w:t>s</w:t>
      </w:r>
      <w:r w:rsidR="00EF40DB">
        <w:rPr>
          <w:rFonts w:ascii="Arial" w:hAnsi="Arial" w:cs="Arial"/>
          <w:sz w:val="24"/>
          <w:szCs w:val="24"/>
        </w:rPr>
        <w:t xml:space="preserve">tor de la obra; así se </w:t>
      </w:r>
      <w:r w:rsidR="0067372E">
        <w:rPr>
          <w:rFonts w:ascii="Arial" w:hAnsi="Arial" w:cs="Arial"/>
          <w:sz w:val="24"/>
          <w:szCs w:val="24"/>
        </w:rPr>
        <w:t>esfuma s</w:t>
      </w:r>
      <w:r w:rsidR="00EF40DB">
        <w:rPr>
          <w:rFonts w:ascii="Arial" w:hAnsi="Arial" w:cs="Arial"/>
          <w:sz w:val="24"/>
          <w:szCs w:val="24"/>
        </w:rPr>
        <w:t>u fun</w:t>
      </w:r>
      <w:r w:rsidR="0067372E">
        <w:rPr>
          <w:rFonts w:ascii="Arial" w:hAnsi="Arial" w:cs="Arial"/>
          <w:sz w:val="24"/>
          <w:szCs w:val="24"/>
        </w:rPr>
        <w:t>c</w:t>
      </w:r>
      <w:r w:rsidR="00EF40DB">
        <w:rPr>
          <w:rFonts w:ascii="Arial" w:hAnsi="Arial" w:cs="Arial"/>
          <w:sz w:val="24"/>
          <w:szCs w:val="24"/>
        </w:rPr>
        <w:t>ión. En particular esto priva a los hermanos del acompañamiento personal a través del coloquio. La experiencia enseña que la multiplicación de comunidades pe</w:t>
      </w:r>
      <w:r w:rsidR="0067372E">
        <w:rPr>
          <w:rFonts w:ascii="Arial" w:hAnsi="Arial" w:cs="Arial"/>
          <w:sz w:val="24"/>
          <w:szCs w:val="24"/>
        </w:rPr>
        <w:t>q</w:t>
      </w:r>
      <w:r w:rsidR="00EF40DB">
        <w:rPr>
          <w:rFonts w:ascii="Arial" w:hAnsi="Arial" w:cs="Arial"/>
          <w:sz w:val="24"/>
          <w:szCs w:val="24"/>
        </w:rPr>
        <w:t>ueñas aumenta la dificultad de encontrar el personal direc</w:t>
      </w:r>
      <w:r w:rsidR="0067372E">
        <w:rPr>
          <w:rFonts w:ascii="Arial" w:hAnsi="Arial" w:cs="Arial"/>
          <w:sz w:val="24"/>
          <w:szCs w:val="24"/>
        </w:rPr>
        <w:t>tivo: una Inspectoría que tiene</w:t>
      </w:r>
      <w:r w:rsidR="00EF40DB">
        <w:rPr>
          <w:rFonts w:ascii="Arial" w:hAnsi="Arial" w:cs="Arial"/>
          <w:sz w:val="24"/>
          <w:szCs w:val="24"/>
        </w:rPr>
        <w:t xml:space="preserve"> muchas comuni</w:t>
      </w:r>
      <w:r w:rsidR="0067372E">
        <w:rPr>
          <w:rFonts w:ascii="Arial" w:hAnsi="Arial" w:cs="Arial"/>
          <w:sz w:val="24"/>
          <w:szCs w:val="24"/>
        </w:rPr>
        <w:t>d</w:t>
      </w:r>
      <w:r w:rsidR="00EF40DB">
        <w:rPr>
          <w:rFonts w:ascii="Arial" w:hAnsi="Arial" w:cs="Arial"/>
          <w:sz w:val="24"/>
          <w:szCs w:val="24"/>
        </w:rPr>
        <w:t>ades</w:t>
      </w:r>
      <w:r w:rsidR="0067372E">
        <w:rPr>
          <w:rFonts w:ascii="Arial" w:hAnsi="Arial" w:cs="Arial"/>
          <w:sz w:val="24"/>
          <w:szCs w:val="24"/>
        </w:rPr>
        <w:t xml:space="preserve"> pequeñas</w:t>
      </w:r>
      <w:r w:rsidR="006F0563">
        <w:rPr>
          <w:rFonts w:ascii="Arial" w:hAnsi="Arial" w:cs="Arial"/>
          <w:sz w:val="24"/>
          <w:szCs w:val="24"/>
        </w:rPr>
        <w:t xml:space="preserve"> </w:t>
      </w:r>
      <w:r w:rsidR="00EF40DB">
        <w:rPr>
          <w:rFonts w:ascii="Arial" w:hAnsi="Arial" w:cs="Arial"/>
          <w:sz w:val="24"/>
          <w:szCs w:val="24"/>
        </w:rPr>
        <w:t>no est</w:t>
      </w:r>
      <w:r w:rsidR="0067372E">
        <w:rPr>
          <w:rFonts w:ascii="Arial" w:hAnsi="Arial" w:cs="Arial"/>
          <w:sz w:val="24"/>
          <w:szCs w:val="24"/>
        </w:rPr>
        <w:t xml:space="preserve">á </w:t>
      </w:r>
      <w:r w:rsidR="00EF40DB">
        <w:rPr>
          <w:rFonts w:ascii="Arial" w:hAnsi="Arial" w:cs="Arial"/>
          <w:sz w:val="24"/>
          <w:szCs w:val="24"/>
        </w:rPr>
        <w:t>si</w:t>
      </w:r>
      <w:r w:rsidR="0067372E">
        <w:rPr>
          <w:rFonts w:ascii="Arial" w:hAnsi="Arial" w:cs="Arial"/>
          <w:sz w:val="24"/>
          <w:szCs w:val="24"/>
        </w:rPr>
        <w:t>e</w:t>
      </w:r>
      <w:r w:rsidR="00EF40DB">
        <w:rPr>
          <w:rFonts w:ascii="Arial" w:hAnsi="Arial" w:cs="Arial"/>
          <w:sz w:val="24"/>
          <w:szCs w:val="24"/>
        </w:rPr>
        <w:t xml:space="preserve">mpre en grado de preparar </w:t>
      </w:r>
      <w:r w:rsidR="006D014C">
        <w:rPr>
          <w:rFonts w:ascii="Arial" w:hAnsi="Arial" w:cs="Arial"/>
          <w:sz w:val="24"/>
          <w:szCs w:val="24"/>
        </w:rPr>
        <w:t>D</w:t>
      </w:r>
      <w:r w:rsidR="00EF40DB">
        <w:rPr>
          <w:rFonts w:ascii="Arial" w:hAnsi="Arial" w:cs="Arial"/>
          <w:sz w:val="24"/>
          <w:szCs w:val="24"/>
        </w:rPr>
        <w:t xml:space="preserve">irectores para el futuro. </w:t>
      </w:r>
    </w:p>
    <w:p w:rsidR="00DF2840" w:rsidRDefault="00F10279" w:rsidP="000C2F15">
      <w:pPr>
        <w:spacing w:line="240" w:lineRule="auto"/>
        <w:jc w:val="both"/>
        <w:rPr>
          <w:rFonts w:ascii="Arial" w:hAnsi="Arial" w:cs="Arial"/>
          <w:sz w:val="24"/>
          <w:szCs w:val="24"/>
        </w:rPr>
      </w:pPr>
      <w:r>
        <w:rPr>
          <w:rFonts w:ascii="Arial" w:hAnsi="Arial" w:cs="Arial"/>
          <w:sz w:val="24"/>
          <w:szCs w:val="24"/>
        </w:rPr>
        <w:t xml:space="preserve">La calidad pastoral es también proporcionada por la </w:t>
      </w:r>
      <w:r>
        <w:rPr>
          <w:rFonts w:ascii="Arial" w:hAnsi="Arial" w:cs="Arial"/>
          <w:b/>
          <w:sz w:val="24"/>
          <w:szCs w:val="24"/>
        </w:rPr>
        <w:t>presencia entre los jóvenes</w:t>
      </w:r>
      <w:r>
        <w:rPr>
          <w:rFonts w:ascii="Arial" w:hAnsi="Arial" w:cs="Arial"/>
          <w:sz w:val="24"/>
          <w:szCs w:val="24"/>
        </w:rPr>
        <w:t>.</w:t>
      </w:r>
      <w:r w:rsidR="008D111B">
        <w:rPr>
          <w:rFonts w:ascii="Arial" w:hAnsi="Arial" w:cs="Arial"/>
          <w:sz w:val="24"/>
          <w:szCs w:val="24"/>
        </w:rPr>
        <w:t xml:space="preserve"> No se puede pensar en una comunidad sin la presencia e interacción con los jóvenes. Cuando los salesianos son pocos y se concentran en los aspectos organizativos y administrativos, entonces se encuentran en la situación de trabajar por los jóvenes, pero no con los jóvenes.</w:t>
      </w:r>
      <w:r w:rsidR="004B784D">
        <w:rPr>
          <w:rFonts w:ascii="Arial" w:hAnsi="Arial" w:cs="Arial"/>
          <w:sz w:val="24"/>
          <w:szCs w:val="24"/>
        </w:rPr>
        <w:t xml:space="preserve"> </w:t>
      </w:r>
      <w:r w:rsidR="008D111B">
        <w:rPr>
          <w:rFonts w:ascii="Arial" w:hAnsi="Arial" w:cs="Arial"/>
          <w:sz w:val="24"/>
          <w:szCs w:val="24"/>
        </w:rPr>
        <w:t>De esto resulta, entre otras cosas, la escasez de vocaciones a la vida salesiana, porque los salesianos no tienen tiempo de estar con los jóvenes y de acompañarles. Si los jóvenes no conocen a los salesianos y no tienen una relación de amistad con ellos, si no son acompañados por ellos, difícilmente realizarán la opción por la</w:t>
      </w:r>
      <w:r w:rsidR="006F0563">
        <w:rPr>
          <w:rFonts w:ascii="Arial" w:hAnsi="Arial" w:cs="Arial"/>
          <w:sz w:val="24"/>
          <w:szCs w:val="24"/>
        </w:rPr>
        <w:t xml:space="preserve"> </w:t>
      </w:r>
      <w:r w:rsidR="008D111B">
        <w:rPr>
          <w:rFonts w:ascii="Arial" w:hAnsi="Arial" w:cs="Arial"/>
          <w:sz w:val="24"/>
          <w:szCs w:val="24"/>
        </w:rPr>
        <w:t xml:space="preserve">vocación salesiana, especialmente por la vocación de salesiano coadjutor. </w:t>
      </w:r>
      <w:r w:rsidR="00DF2840">
        <w:rPr>
          <w:rFonts w:ascii="Arial" w:hAnsi="Arial" w:cs="Arial"/>
          <w:sz w:val="24"/>
          <w:szCs w:val="24"/>
        </w:rPr>
        <w:t xml:space="preserve">Nuestras </w:t>
      </w:r>
      <w:r w:rsidR="00DF2840" w:rsidRPr="006D014C">
        <w:rPr>
          <w:rFonts w:ascii="Arial" w:hAnsi="Arial" w:cs="Arial"/>
          <w:i/>
          <w:sz w:val="24"/>
          <w:szCs w:val="24"/>
        </w:rPr>
        <w:t>Co</w:t>
      </w:r>
      <w:r w:rsidR="008D111B" w:rsidRPr="006D014C">
        <w:rPr>
          <w:rFonts w:ascii="Arial" w:hAnsi="Arial" w:cs="Arial"/>
          <w:i/>
          <w:sz w:val="24"/>
          <w:szCs w:val="24"/>
        </w:rPr>
        <w:t>nstituciones</w:t>
      </w:r>
      <w:r w:rsidR="008D111B">
        <w:rPr>
          <w:rFonts w:ascii="Arial" w:hAnsi="Arial" w:cs="Arial"/>
          <w:sz w:val="24"/>
          <w:szCs w:val="24"/>
        </w:rPr>
        <w:t xml:space="preserve"> nos recuerdan que </w:t>
      </w:r>
      <w:r w:rsidR="004D6B77">
        <w:rPr>
          <w:rFonts w:ascii="Arial" w:hAnsi="Arial" w:cs="Arial"/>
          <w:sz w:val="24"/>
          <w:szCs w:val="24"/>
        </w:rPr>
        <w:t>«</w:t>
      </w:r>
      <w:r w:rsidR="008D111B">
        <w:rPr>
          <w:rFonts w:ascii="Arial" w:hAnsi="Arial" w:cs="Arial"/>
          <w:sz w:val="24"/>
          <w:szCs w:val="24"/>
        </w:rPr>
        <w:t>el clima de familia, de acogida y de fe, creado por el testimonio de una comuni</w:t>
      </w:r>
      <w:r w:rsidR="00DF2840">
        <w:rPr>
          <w:rFonts w:ascii="Arial" w:hAnsi="Arial" w:cs="Arial"/>
          <w:sz w:val="24"/>
          <w:szCs w:val="24"/>
        </w:rPr>
        <w:t>d</w:t>
      </w:r>
      <w:r w:rsidR="008D111B">
        <w:rPr>
          <w:rFonts w:ascii="Arial" w:hAnsi="Arial" w:cs="Arial"/>
          <w:sz w:val="24"/>
          <w:szCs w:val="24"/>
        </w:rPr>
        <w:t>ad que se entrega</w:t>
      </w:r>
      <w:r w:rsidR="00DF2840">
        <w:rPr>
          <w:rFonts w:ascii="Arial" w:hAnsi="Arial" w:cs="Arial"/>
          <w:sz w:val="24"/>
          <w:szCs w:val="24"/>
        </w:rPr>
        <w:t xml:space="preserve"> </w:t>
      </w:r>
      <w:r w:rsidR="008D111B">
        <w:rPr>
          <w:rFonts w:ascii="Arial" w:hAnsi="Arial" w:cs="Arial"/>
          <w:sz w:val="24"/>
          <w:szCs w:val="24"/>
        </w:rPr>
        <w:t>con alegría, es el ambiente más</w:t>
      </w:r>
      <w:r w:rsidR="00DF2840">
        <w:rPr>
          <w:rFonts w:ascii="Arial" w:hAnsi="Arial" w:cs="Arial"/>
          <w:sz w:val="24"/>
          <w:szCs w:val="24"/>
        </w:rPr>
        <w:t xml:space="preserve"> eficaz para el d</w:t>
      </w:r>
      <w:r w:rsidR="008D111B">
        <w:rPr>
          <w:rFonts w:ascii="Arial" w:hAnsi="Arial" w:cs="Arial"/>
          <w:sz w:val="24"/>
          <w:szCs w:val="24"/>
        </w:rPr>
        <w:t>escubrimiento y la orientación de las vocaciones</w:t>
      </w:r>
      <w:r w:rsidR="004D6B77">
        <w:rPr>
          <w:rFonts w:ascii="Arial" w:hAnsi="Arial" w:cs="Arial"/>
          <w:sz w:val="24"/>
          <w:szCs w:val="24"/>
        </w:rPr>
        <w:t>»</w:t>
      </w:r>
      <w:r w:rsidR="008D111B">
        <w:rPr>
          <w:rStyle w:val="Rimandonotaapidipagina"/>
          <w:rFonts w:ascii="Arial" w:hAnsi="Arial" w:cs="Arial"/>
          <w:sz w:val="24"/>
          <w:szCs w:val="24"/>
        </w:rPr>
        <w:footnoteReference w:id="10"/>
      </w:r>
      <w:r w:rsidR="00DF2840">
        <w:rPr>
          <w:rFonts w:ascii="Arial" w:hAnsi="Arial" w:cs="Arial"/>
          <w:sz w:val="24"/>
          <w:szCs w:val="24"/>
        </w:rPr>
        <w:t xml:space="preserve"> y para su perseverancia. </w:t>
      </w:r>
    </w:p>
    <w:p w:rsidR="00F10279" w:rsidRDefault="00FB2E1A" w:rsidP="000C2F15">
      <w:pPr>
        <w:spacing w:line="240" w:lineRule="auto"/>
        <w:jc w:val="both"/>
        <w:rPr>
          <w:rFonts w:ascii="Arial" w:hAnsi="Arial" w:cs="Arial"/>
          <w:sz w:val="24"/>
          <w:szCs w:val="24"/>
        </w:rPr>
      </w:pPr>
      <w:r>
        <w:rPr>
          <w:rFonts w:ascii="Arial" w:hAnsi="Arial" w:cs="Arial"/>
          <w:sz w:val="24"/>
          <w:szCs w:val="24"/>
        </w:rPr>
        <w:t xml:space="preserve">Otro elemento de la significatividad de la comunidad salesiana se refiere a su </w:t>
      </w:r>
      <w:r>
        <w:rPr>
          <w:rFonts w:ascii="Arial" w:hAnsi="Arial" w:cs="Arial"/>
          <w:b/>
          <w:sz w:val="24"/>
          <w:szCs w:val="24"/>
        </w:rPr>
        <w:t xml:space="preserve">capacidad de agregar numerosas fuerzas </w:t>
      </w:r>
      <w:r>
        <w:rPr>
          <w:rFonts w:ascii="Arial" w:hAnsi="Arial" w:cs="Arial"/>
          <w:sz w:val="24"/>
          <w:szCs w:val="24"/>
        </w:rPr>
        <w:t>comprometiéndolas en la misión. La experiencia nos enseña que, con la mole de trabajo que</w:t>
      </w:r>
      <w:r w:rsidR="006D014C">
        <w:rPr>
          <w:rFonts w:ascii="Arial" w:hAnsi="Arial" w:cs="Arial"/>
          <w:sz w:val="24"/>
          <w:szCs w:val="24"/>
        </w:rPr>
        <w:t xml:space="preserve"> </w:t>
      </w:r>
      <w:r w:rsidR="00B161EE">
        <w:rPr>
          <w:rFonts w:ascii="Arial" w:hAnsi="Arial" w:cs="Arial"/>
          <w:sz w:val="24"/>
          <w:szCs w:val="24"/>
        </w:rPr>
        <w:t>se debe</w:t>
      </w:r>
      <w:r>
        <w:rPr>
          <w:rFonts w:ascii="Arial" w:hAnsi="Arial" w:cs="Arial"/>
          <w:sz w:val="24"/>
          <w:szCs w:val="24"/>
        </w:rPr>
        <w:t xml:space="preserve"> realizar por un número restringido de hermanos, resulta difícil el </w:t>
      </w:r>
      <w:r w:rsidR="00B161EE">
        <w:rPr>
          <w:rFonts w:ascii="Arial" w:hAnsi="Arial" w:cs="Arial"/>
          <w:sz w:val="24"/>
          <w:szCs w:val="24"/>
        </w:rPr>
        <w:t>compromiso de trabajar</w:t>
      </w:r>
      <w:r>
        <w:rPr>
          <w:rFonts w:ascii="Arial" w:hAnsi="Arial" w:cs="Arial"/>
          <w:sz w:val="24"/>
          <w:szCs w:val="24"/>
        </w:rPr>
        <w:t xml:space="preserve"> por la comunidad educativa pastoral, con acciones específicas para los jóvenes, las familias, los laicos y con la familia Salesiana también. La consistencia de la comunid</w:t>
      </w:r>
      <w:r w:rsidR="00AF0158">
        <w:rPr>
          <w:rFonts w:ascii="Arial" w:hAnsi="Arial" w:cs="Arial"/>
          <w:sz w:val="24"/>
          <w:szCs w:val="24"/>
        </w:rPr>
        <w:t>ad</w:t>
      </w:r>
      <w:r w:rsidR="006F0563">
        <w:rPr>
          <w:rFonts w:ascii="Arial" w:hAnsi="Arial" w:cs="Arial"/>
          <w:sz w:val="24"/>
          <w:szCs w:val="24"/>
        </w:rPr>
        <w:t xml:space="preserve"> </w:t>
      </w:r>
      <w:r>
        <w:rPr>
          <w:rFonts w:ascii="Arial" w:hAnsi="Arial" w:cs="Arial"/>
          <w:sz w:val="24"/>
          <w:szCs w:val="24"/>
        </w:rPr>
        <w:t>hace más eficaz su función animadora en la</w:t>
      </w:r>
      <w:r w:rsidR="00AF0158">
        <w:rPr>
          <w:rFonts w:ascii="Arial" w:hAnsi="Arial" w:cs="Arial"/>
          <w:sz w:val="24"/>
          <w:szCs w:val="24"/>
        </w:rPr>
        <w:t xml:space="preserve"> comunidad educa</w:t>
      </w:r>
      <w:r>
        <w:rPr>
          <w:rFonts w:ascii="Arial" w:hAnsi="Arial" w:cs="Arial"/>
          <w:sz w:val="24"/>
          <w:szCs w:val="24"/>
        </w:rPr>
        <w:t xml:space="preserve">tiva pastoral y asegura </w:t>
      </w:r>
      <w:r w:rsidR="00AF0158">
        <w:rPr>
          <w:rFonts w:ascii="Arial" w:hAnsi="Arial" w:cs="Arial"/>
          <w:sz w:val="24"/>
          <w:szCs w:val="24"/>
        </w:rPr>
        <w:t xml:space="preserve">con mayor facilidad </w:t>
      </w:r>
      <w:r>
        <w:rPr>
          <w:rFonts w:ascii="Arial" w:hAnsi="Arial" w:cs="Arial"/>
          <w:sz w:val="24"/>
          <w:szCs w:val="24"/>
        </w:rPr>
        <w:t>la identida</w:t>
      </w:r>
      <w:r w:rsidR="00AF0158">
        <w:rPr>
          <w:rFonts w:ascii="Arial" w:hAnsi="Arial" w:cs="Arial"/>
          <w:sz w:val="24"/>
          <w:szCs w:val="24"/>
        </w:rPr>
        <w:t>d</w:t>
      </w:r>
      <w:r>
        <w:rPr>
          <w:rFonts w:ascii="Arial" w:hAnsi="Arial" w:cs="Arial"/>
          <w:sz w:val="24"/>
          <w:szCs w:val="24"/>
        </w:rPr>
        <w:t xml:space="preserve"> sal</w:t>
      </w:r>
      <w:r w:rsidR="00AF0158">
        <w:rPr>
          <w:rFonts w:ascii="Arial" w:hAnsi="Arial" w:cs="Arial"/>
          <w:sz w:val="24"/>
          <w:szCs w:val="24"/>
        </w:rPr>
        <w:t>e</w:t>
      </w:r>
      <w:r>
        <w:rPr>
          <w:rFonts w:ascii="Arial" w:hAnsi="Arial" w:cs="Arial"/>
          <w:sz w:val="24"/>
          <w:szCs w:val="24"/>
        </w:rPr>
        <w:t xml:space="preserve">siana del proyecto. </w:t>
      </w:r>
      <w:r w:rsidR="00813539">
        <w:rPr>
          <w:rFonts w:ascii="Arial" w:hAnsi="Arial" w:cs="Arial"/>
          <w:sz w:val="24"/>
          <w:szCs w:val="24"/>
        </w:rPr>
        <w:t>Todo esto resulta más difícil cuando pocos salesianos están comprometidos en funciones de animación y, menos todavía, cuando la comunidad está prácticamente ausente. Ya el CG24</w:t>
      </w:r>
      <w:r w:rsidR="0058164E">
        <w:rPr>
          <w:rFonts w:ascii="Arial" w:hAnsi="Arial" w:cs="Arial"/>
          <w:sz w:val="24"/>
          <w:szCs w:val="24"/>
        </w:rPr>
        <w:t xml:space="preserve"> había pre</w:t>
      </w:r>
      <w:r w:rsidR="00E8238A">
        <w:rPr>
          <w:rFonts w:ascii="Arial" w:hAnsi="Arial" w:cs="Arial"/>
          <w:sz w:val="24"/>
          <w:szCs w:val="24"/>
        </w:rPr>
        <w:t>s</w:t>
      </w:r>
      <w:r w:rsidR="0058164E">
        <w:rPr>
          <w:rFonts w:ascii="Arial" w:hAnsi="Arial" w:cs="Arial"/>
          <w:sz w:val="24"/>
          <w:szCs w:val="24"/>
        </w:rPr>
        <w:t xml:space="preserve">entado la formación de los laicos como la </w:t>
      </w:r>
      <w:r w:rsidR="004D6B77">
        <w:rPr>
          <w:rFonts w:ascii="Arial" w:hAnsi="Arial" w:cs="Arial"/>
          <w:sz w:val="24"/>
          <w:szCs w:val="24"/>
        </w:rPr>
        <w:t>«</w:t>
      </w:r>
      <w:r w:rsidR="0058164E">
        <w:rPr>
          <w:rFonts w:ascii="Arial" w:hAnsi="Arial" w:cs="Arial"/>
          <w:sz w:val="24"/>
          <w:szCs w:val="24"/>
        </w:rPr>
        <w:t>principal inversión</w:t>
      </w:r>
      <w:r w:rsidR="004D6B77">
        <w:rPr>
          <w:rFonts w:ascii="Arial" w:hAnsi="Arial" w:cs="Arial"/>
          <w:sz w:val="24"/>
          <w:szCs w:val="24"/>
        </w:rPr>
        <w:t>»</w:t>
      </w:r>
      <w:r w:rsidR="0058164E">
        <w:rPr>
          <w:rFonts w:ascii="Arial" w:hAnsi="Arial" w:cs="Arial"/>
          <w:sz w:val="24"/>
          <w:szCs w:val="24"/>
        </w:rPr>
        <w:t xml:space="preserve"> de los </w:t>
      </w:r>
      <w:r w:rsidR="00E8238A">
        <w:rPr>
          <w:rFonts w:ascii="Arial" w:hAnsi="Arial" w:cs="Arial"/>
          <w:sz w:val="24"/>
          <w:szCs w:val="24"/>
        </w:rPr>
        <w:t>S</w:t>
      </w:r>
      <w:r w:rsidR="0058164E">
        <w:rPr>
          <w:rFonts w:ascii="Arial" w:hAnsi="Arial" w:cs="Arial"/>
          <w:sz w:val="24"/>
          <w:szCs w:val="24"/>
        </w:rPr>
        <w:t>alesianos. Pero a veces sucede que, a causa de la débil consistencia de la comunidad, hay escasas posibilidades de formar a los numerosos</w:t>
      </w:r>
      <w:r w:rsidR="00E8238A">
        <w:rPr>
          <w:rFonts w:ascii="Arial" w:hAnsi="Arial" w:cs="Arial"/>
          <w:sz w:val="24"/>
          <w:szCs w:val="24"/>
        </w:rPr>
        <w:t xml:space="preserve"> </w:t>
      </w:r>
      <w:r w:rsidR="0058164E">
        <w:rPr>
          <w:rFonts w:ascii="Arial" w:hAnsi="Arial" w:cs="Arial"/>
          <w:sz w:val="24"/>
          <w:szCs w:val="24"/>
        </w:rPr>
        <w:t>laicos comprometidos en las obras según la rique</w:t>
      </w:r>
      <w:r w:rsidR="00E8238A">
        <w:rPr>
          <w:rFonts w:ascii="Arial" w:hAnsi="Arial" w:cs="Arial"/>
          <w:sz w:val="24"/>
          <w:szCs w:val="24"/>
        </w:rPr>
        <w:t>z</w:t>
      </w:r>
      <w:r w:rsidR="0058164E">
        <w:rPr>
          <w:rFonts w:ascii="Arial" w:hAnsi="Arial" w:cs="Arial"/>
          <w:sz w:val="24"/>
          <w:szCs w:val="24"/>
        </w:rPr>
        <w:t>a de la espiritualidad y del carisma sale</w:t>
      </w:r>
      <w:r w:rsidR="00E8238A">
        <w:rPr>
          <w:rFonts w:ascii="Arial" w:hAnsi="Arial" w:cs="Arial"/>
          <w:sz w:val="24"/>
          <w:szCs w:val="24"/>
        </w:rPr>
        <w:t>s</w:t>
      </w:r>
      <w:r w:rsidR="0058164E">
        <w:rPr>
          <w:rFonts w:ascii="Arial" w:hAnsi="Arial" w:cs="Arial"/>
          <w:sz w:val="24"/>
          <w:szCs w:val="24"/>
        </w:rPr>
        <w:t>iano; lo mismo</w:t>
      </w:r>
      <w:r w:rsidR="00E8238A">
        <w:rPr>
          <w:rFonts w:ascii="Arial" w:hAnsi="Arial" w:cs="Arial"/>
          <w:sz w:val="24"/>
          <w:szCs w:val="24"/>
        </w:rPr>
        <w:t xml:space="preserve"> </w:t>
      </w:r>
      <w:r w:rsidR="0058164E">
        <w:rPr>
          <w:rFonts w:ascii="Arial" w:hAnsi="Arial" w:cs="Arial"/>
          <w:sz w:val="24"/>
          <w:szCs w:val="24"/>
        </w:rPr>
        <w:t>puede suceder también</w:t>
      </w:r>
      <w:r w:rsidR="00AC0110">
        <w:rPr>
          <w:rFonts w:ascii="Arial" w:hAnsi="Arial" w:cs="Arial"/>
          <w:sz w:val="24"/>
          <w:szCs w:val="24"/>
        </w:rPr>
        <w:t xml:space="preserve"> respecto a nuestra</w:t>
      </w:r>
      <w:r w:rsidR="00E8238A">
        <w:rPr>
          <w:rFonts w:ascii="Arial" w:hAnsi="Arial" w:cs="Arial"/>
          <w:sz w:val="24"/>
          <w:szCs w:val="24"/>
        </w:rPr>
        <w:t xml:space="preserve"> </w:t>
      </w:r>
      <w:r w:rsidR="00AC0110">
        <w:rPr>
          <w:rFonts w:ascii="Arial" w:hAnsi="Arial" w:cs="Arial"/>
          <w:sz w:val="24"/>
          <w:szCs w:val="24"/>
        </w:rPr>
        <w:t>respon</w:t>
      </w:r>
      <w:r w:rsidR="00E8238A">
        <w:rPr>
          <w:rFonts w:ascii="Arial" w:hAnsi="Arial" w:cs="Arial"/>
          <w:sz w:val="24"/>
          <w:szCs w:val="24"/>
        </w:rPr>
        <w:t>sab</w:t>
      </w:r>
      <w:r w:rsidR="00AC0110">
        <w:rPr>
          <w:rFonts w:ascii="Arial" w:hAnsi="Arial" w:cs="Arial"/>
          <w:sz w:val="24"/>
          <w:szCs w:val="24"/>
        </w:rPr>
        <w:t xml:space="preserve">ilidad de animación </w:t>
      </w:r>
      <w:r w:rsidR="00B161EE">
        <w:rPr>
          <w:rFonts w:ascii="Arial" w:hAnsi="Arial" w:cs="Arial"/>
          <w:sz w:val="24"/>
          <w:szCs w:val="24"/>
        </w:rPr>
        <w:t>de</w:t>
      </w:r>
      <w:r w:rsidR="00AC0110">
        <w:rPr>
          <w:rFonts w:ascii="Arial" w:hAnsi="Arial" w:cs="Arial"/>
          <w:sz w:val="24"/>
          <w:szCs w:val="24"/>
        </w:rPr>
        <w:t xml:space="preserve"> la Familia </w:t>
      </w:r>
      <w:r w:rsidR="00E8238A">
        <w:rPr>
          <w:rFonts w:ascii="Arial" w:hAnsi="Arial" w:cs="Arial"/>
          <w:sz w:val="24"/>
          <w:szCs w:val="24"/>
        </w:rPr>
        <w:t>S</w:t>
      </w:r>
      <w:r w:rsidR="00AC0110">
        <w:rPr>
          <w:rFonts w:ascii="Arial" w:hAnsi="Arial" w:cs="Arial"/>
          <w:sz w:val="24"/>
          <w:szCs w:val="24"/>
        </w:rPr>
        <w:t xml:space="preserve">alesiana. </w:t>
      </w:r>
    </w:p>
    <w:p w:rsidR="00E8238A" w:rsidRDefault="00E8238A" w:rsidP="000C2F15">
      <w:pPr>
        <w:spacing w:line="240" w:lineRule="auto"/>
        <w:jc w:val="both"/>
        <w:rPr>
          <w:rFonts w:ascii="Arial" w:hAnsi="Arial" w:cs="Arial"/>
          <w:sz w:val="24"/>
          <w:szCs w:val="24"/>
        </w:rPr>
      </w:pPr>
      <w:r>
        <w:rPr>
          <w:rFonts w:ascii="Arial" w:hAnsi="Arial" w:cs="Arial"/>
          <w:sz w:val="24"/>
          <w:szCs w:val="24"/>
        </w:rPr>
        <w:t xml:space="preserve">Finalmente, hay otro factor que hace significativa una comunidad: es la </w:t>
      </w:r>
      <w:r>
        <w:rPr>
          <w:rFonts w:ascii="Arial" w:hAnsi="Arial" w:cs="Arial"/>
          <w:b/>
          <w:sz w:val="24"/>
          <w:szCs w:val="24"/>
        </w:rPr>
        <w:t>apertura al territorio</w:t>
      </w:r>
      <w:r>
        <w:rPr>
          <w:rFonts w:ascii="Arial" w:hAnsi="Arial" w:cs="Arial"/>
          <w:sz w:val="24"/>
          <w:szCs w:val="24"/>
        </w:rPr>
        <w:t xml:space="preserve">, tanto social como eclesial. </w:t>
      </w:r>
      <w:r w:rsidR="00F34C64">
        <w:rPr>
          <w:rFonts w:ascii="Arial" w:hAnsi="Arial" w:cs="Arial"/>
          <w:sz w:val="24"/>
          <w:szCs w:val="24"/>
        </w:rPr>
        <w:t xml:space="preserve">Por </w:t>
      </w:r>
      <w:r w:rsidR="0000427E">
        <w:rPr>
          <w:rFonts w:ascii="Arial" w:hAnsi="Arial" w:cs="Arial"/>
          <w:sz w:val="24"/>
          <w:szCs w:val="24"/>
        </w:rPr>
        <w:t xml:space="preserve">eso </w:t>
      </w:r>
      <w:r w:rsidR="00F34C64">
        <w:rPr>
          <w:rFonts w:ascii="Arial" w:hAnsi="Arial" w:cs="Arial"/>
          <w:sz w:val="24"/>
          <w:szCs w:val="24"/>
        </w:rPr>
        <w:t>la comuni</w:t>
      </w:r>
      <w:r w:rsidR="0000427E">
        <w:rPr>
          <w:rFonts w:ascii="Arial" w:hAnsi="Arial" w:cs="Arial"/>
          <w:sz w:val="24"/>
          <w:szCs w:val="24"/>
        </w:rPr>
        <w:t>dad debe ir hacia las peri</w:t>
      </w:r>
      <w:r w:rsidR="00F34C64">
        <w:rPr>
          <w:rFonts w:ascii="Arial" w:hAnsi="Arial" w:cs="Arial"/>
          <w:sz w:val="24"/>
          <w:szCs w:val="24"/>
        </w:rPr>
        <w:t>ferias; trabajar con la Iglesia local</w:t>
      </w:r>
      <w:r w:rsidR="0000427E">
        <w:rPr>
          <w:rFonts w:ascii="Arial" w:hAnsi="Arial" w:cs="Arial"/>
          <w:sz w:val="24"/>
          <w:szCs w:val="24"/>
        </w:rPr>
        <w:t xml:space="preserve"> y con la sociedad civil. La comuni</w:t>
      </w:r>
      <w:r w:rsidR="000B17C1">
        <w:rPr>
          <w:rFonts w:ascii="Arial" w:hAnsi="Arial" w:cs="Arial"/>
          <w:sz w:val="24"/>
          <w:szCs w:val="24"/>
        </w:rPr>
        <w:t>d</w:t>
      </w:r>
      <w:r w:rsidR="0000427E">
        <w:rPr>
          <w:rFonts w:ascii="Arial" w:hAnsi="Arial" w:cs="Arial"/>
          <w:sz w:val="24"/>
          <w:szCs w:val="24"/>
        </w:rPr>
        <w:t xml:space="preserve">ad debe </w:t>
      </w:r>
      <w:r w:rsidR="000B17C1">
        <w:rPr>
          <w:rFonts w:ascii="Arial" w:hAnsi="Arial" w:cs="Arial"/>
          <w:sz w:val="24"/>
          <w:szCs w:val="24"/>
        </w:rPr>
        <w:t xml:space="preserve">inventar </w:t>
      </w:r>
      <w:r w:rsidR="0000427E">
        <w:rPr>
          <w:rFonts w:ascii="Arial" w:hAnsi="Arial" w:cs="Arial"/>
          <w:sz w:val="24"/>
          <w:szCs w:val="24"/>
        </w:rPr>
        <w:t xml:space="preserve">modos para encontrarse con los jóvenes de la zona e intentar salir </w:t>
      </w:r>
      <w:r w:rsidR="000B17C1">
        <w:rPr>
          <w:rFonts w:ascii="Arial" w:hAnsi="Arial" w:cs="Arial"/>
          <w:sz w:val="24"/>
          <w:szCs w:val="24"/>
        </w:rPr>
        <w:t>al</w:t>
      </w:r>
      <w:r w:rsidR="0000427E">
        <w:rPr>
          <w:rFonts w:ascii="Arial" w:hAnsi="Arial" w:cs="Arial"/>
          <w:sz w:val="24"/>
          <w:szCs w:val="24"/>
        </w:rPr>
        <w:t xml:space="preserve"> encuentro de sus necesidades, tanto como convertir la casa</w:t>
      </w:r>
      <w:r w:rsidR="000B17C1">
        <w:rPr>
          <w:rFonts w:ascii="Arial" w:hAnsi="Arial" w:cs="Arial"/>
          <w:sz w:val="24"/>
          <w:szCs w:val="24"/>
        </w:rPr>
        <w:t xml:space="preserve"> s</w:t>
      </w:r>
      <w:r w:rsidR="0000427E">
        <w:rPr>
          <w:rFonts w:ascii="Arial" w:hAnsi="Arial" w:cs="Arial"/>
          <w:sz w:val="24"/>
          <w:szCs w:val="24"/>
        </w:rPr>
        <w:t>ale</w:t>
      </w:r>
      <w:r w:rsidR="000B17C1">
        <w:rPr>
          <w:rFonts w:ascii="Arial" w:hAnsi="Arial" w:cs="Arial"/>
          <w:sz w:val="24"/>
          <w:szCs w:val="24"/>
        </w:rPr>
        <w:t>s</w:t>
      </w:r>
      <w:r w:rsidR="0000427E">
        <w:rPr>
          <w:rFonts w:ascii="Arial" w:hAnsi="Arial" w:cs="Arial"/>
          <w:sz w:val="24"/>
          <w:szCs w:val="24"/>
        </w:rPr>
        <w:t>iana en un centro de irradiación del carisma en el territorio; por tanto, debe salir también de las propias obras y estructuras. En este esfuerzo debe</w:t>
      </w:r>
      <w:r w:rsidR="000B17C1">
        <w:rPr>
          <w:rFonts w:ascii="Arial" w:hAnsi="Arial" w:cs="Arial"/>
          <w:sz w:val="24"/>
          <w:szCs w:val="24"/>
        </w:rPr>
        <w:t xml:space="preserve"> </w:t>
      </w:r>
      <w:r w:rsidR="0000427E">
        <w:rPr>
          <w:rFonts w:ascii="Arial" w:hAnsi="Arial" w:cs="Arial"/>
          <w:sz w:val="24"/>
          <w:szCs w:val="24"/>
        </w:rPr>
        <w:t>saber</w:t>
      </w:r>
      <w:r w:rsidR="000B17C1">
        <w:rPr>
          <w:rFonts w:ascii="Arial" w:hAnsi="Arial" w:cs="Arial"/>
          <w:sz w:val="24"/>
          <w:szCs w:val="24"/>
        </w:rPr>
        <w:t xml:space="preserve"> </w:t>
      </w:r>
      <w:r w:rsidR="0000427E">
        <w:rPr>
          <w:rFonts w:ascii="Arial" w:hAnsi="Arial" w:cs="Arial"/>
          <w:sz w:val="24"/>
          <w:szCs w:val="24"/>
        </w:rPr>
        <w:t>mov</w:t>
      </w:r>
      <w:r w:rsidR="000B17C1">
        <w:rPr>
          <w:rFonts w:ascii="Arial" w:hAnsi="Arial" w:cs="Arial"/>
          <w:sz w:val="24"/>
          <w:szCs w:val="24"/>
        </w:rPr>
        <w:t>er</w:t>
      </w:r>
      <w:r w:rsidR="0000427E">
        <w:rPr>
          <w:rFonts w:ascii="Arial" w:hAnsi="Arial" w:cs="Arial"/>
          <w:sz w:val="24"/>
          <w:szCs w:val="24"/>
        </w:rPr>
        <w:t xml:space="preserve"> la opinión pública, trabajar en red</w:t>
      </w:r>
      <w:r w:rsidR="006F0563">
        <w:rPr>
          <w:rFonts w:ascii="Arial" w:hAnsi="Arial" w:cs="Arial"/>
          <w:sz w:val="24"/>
          <w:szCs w:val="24"/>
        </w:rPr>
        <w:t xml:space="preserve"> </w:t>
      </w:r>
      <w:r w:rsidR="0000427E">
        <w:rPr>
          <w:rFonts w:ascii="Arial" w:hAnsi="Arial" w:cs="Arial"/>
          <w:sz w:val="24"/>
          <w:szCs w:val="24"/>
        </w:rPr>
        <w:t>con la Iglesia local, compromet</w:t>
      </w:r>
      <w:r w:rsidR="000B17C1">
        <w:rPr>
          <w:rFonts w:ascii="Arial" w:hAnsi="Arial" w:cs="Arial"/>
          <w:sz w:val="24"/>
          <w:szCs w:val="24"/>
        </w:rPr>
        <w:t>e</w:t>
      </w:r>
      <w:r w:rsidR="0000427E">
        <w:rPr>
          <w:rFonts w:ascii="Arial" w:hAnsi="Arial" w:cs="Arial"/>
          <w:sz w:val="24"/>
          <w:szCs w:val="24"/>
        </w:rPr>
        <w:t>r a personas, familias, organizaciones</w:t>
      </w:r>
      <w:r w:rsidR="000B17C1">
        <w:rPr>
          <w:rFonts w:ascii="Arial" w:hAnsi="Arial" w:cs="Arial"/>
          <w:sz w:val="24"/>
          <w:szCs w:val="24"/>
        </w:rPr>
        <w:t xml:space="preserve">, </w:t>
      </w:r>
      <w:r w:rsidR="0000427E">
        <w:rPr>
          <w:rFonts w:ascii="Arial" w:hAnsi="Arial" w:cs="Arial"/>
          <w:sz w:val="24"/>
          <w:szCs w:val="24"/>
        </w:rPr>
        <w:t>ent</w:t>
      </w:r>
      <w:r w:rsidR="000B17C1">
        <w:rPr>
          <w:rFonts w:ascii="Arial" w:hAnsi="Arial" w:cs="Arial"/>
          <w:sz w:val="24"/>
          <w:szCs w:val="24"/>
        </w:rPr>
        <w:t>es</w:t>
      </w:r>
      <w:r w:rsidR="0000427E">
        <w:rPr>
          <w:rFonts w:ascii="Arial" w:hAnsi="Arial" w:cs="Arial"/>
          <w:sz w:val="24"/>
          <w:szCs w:val="24"/>
        </w:rPr>
        <w:t xml:space="preserve"> gubernativos, y corresponsabilizarlos </w:t>
      </w:r>
      <w:r w:rsidR="000B17C1">
        <w:rPr>
          <w:rFonts w:ascii="Arial" w:hAnsi="Arial" w:cs="Arial"/>
          <w:sz w:val="24"/>
          <w:szCs w:val="24"/>
        </w:rPr>
        <w:t>en</w:t>
      </w:r>
      <w:r w:rsidR="0000427E">
        <w:rPr>
          <w:rFonts w:ascii="Arial" w:hAnsi="Arial" w:cs="Arial"/>
          <w:sz w:val="24"/>
          <w:szCs w:val="24"/>
        </w:rPr>
        <w:t xml:space="preserve"> favor de los jóvenes.</w:t>
      </w:r>
      <w:r w:rsidR="001D583B">
        <w:rPr>
          <w:rFonts w:ascii="Arial" w:hAnsi="Arial" w:cs="Arial"/>
          <w:sz w:val="24"/>
          <w:szCs w:val="24"/>
        </w:rPr>
        <w:t xml:space="preserve"> Esto requiere un trabajo de formación, animación y sostenimiento. Como se ve, es difícil, por no decir imposible, realizar este trabajo y realizarlo bien en una comunidad pequeña. </w:t>
      </w:r>
    </w:p>
    <w:p w:rsidR="006D4270" w:rsidRDefault="006D4270" w:rsidP="000C2F15">
      <w:pPr>
        <w:spacing w:line="240" w:lineRule="auto"/>
        <w:jc w:val="both"/>
        <w:rPr>
          <w:rFonts w:ascii="Arial" w:hAnsi="Arial" w:cs="Arial"/>
          <w:sz w:val="24"/>
          <w:szCs w:val="24"/>
        </w:rPr>
      </w:pPr>
    </w:p>
    <w:p w:rsidR="006D4270" w:rsidRDefault="006D4270" w:rsidP="000C2F15">
      <w:pPr>
        <w:spacing w:line="240" w:lineRule="auto"/>
        <w:jc w:val="both"/>
        <w:rPr>
          <w:rFonts w:ascii="Arial" w:hAnsi="Arial" w:cs="Arial"/>
          <w:b/>
          <w:sz w:val="24"/>
          <w:szCs w:val="24"/>
        </w:rPr>
      </w:pPr>
      <w:r>
        <w:rPr>
          <w:rFonts w:ascii="Arial" w:hAnsi="Arial" w:cs="Arial"/>
          <w:b/>
          <w:sz w:val="24"/>
          <w:szCs w:val="24"/>
        </w:rPr>
        <w:lastRenderedPageBreak/>
        <w:t>2. Modelo apostólico de presencia salesiana</w:t>
      </w:r>
    </w:p>
    <w:p w:rsidR="006D4270" w:rsidRDefault="00EB78A5" w:rsidP="000C2F15">
      <w:pPr>
        <w:spacing w:line="240" w:lineRule="auto"/>
        <w:jc w:val="both"/>
        <w:rPr>
          <w:rFonts w:ascii="Arial" w:hAnsi="Arial" w:cs="Arial"/>
          <w:sz w:val="24"/>
          <w:szCs w:val="24"/>
        </w:rPr>
      </w:pPr>
      <w:r>
        <w:rPr>
          <w:rFonts w:ascii="Arial" w:hAnsi="Arial" w:cs="Arial"/>
          <w:sz w:val="24"/>
          <w:szCs w:val="24"/>
        </w:rPr>
        <w:t xml:space="preserve">Nuestros </w:t>
      </w:r>
      <w:r w:rsidRPr="00B161EE">
        <w:rPr>
          <w:rFonts w:ascii="Arial" w:hAnsi="Arial" w:cs="Arial"/>
          <w:i/>
          <w:sz w:val="24"/>
          <w:szCs w:val="24"/>
        </w:rPr>
        <w:t>Reglamentos Generales</w:t>
      </w:r>
      <w:r>
        <w:rPr>
          <w:rFonts w:ascii="Arial" w:hAnsi="Arial" w:cs="Arial"/>
          <w:sz w:val="24"/>
          <w:szCs w:val="24"/>
        </w:rPr>
        <w:t xml:space="preserve"> ofrecen el criterio ordinario de la consistencia cuantitativa de la comunidad</w:t>
      </w:r>
      <w:r w:rsidR="00B60ACB">
        <w:rPr>
          <w:rStyle w:val="Rimandonotaapidipagina"/>
          <w:rFonts w:ascii="Arial" w:hAnsi="Arial" w:cs="Arial"/>
          <w:sz w:val="24"/>
          <w:szCs w:val="24"/>
        </w:rPr>
        <w:footnoteReference w:id="11"/>
      </w:r>
      <w:r w:rsidR="00B60ACB">
        <w:rPr>
          <w:rFonts w:ascii="Arial" w:hAnsi="Arial" w:cs="Arial"/>
          <w:sz w:val="24"/>
          <w:szCs w:val="24"/>
        </w:rPr>
        <w:t xml:space="preserve">. A este respecto, don Juan </w:t>
      </w:r>
      <w:r w:rsidR="004D6B77">
        <w:rPr>
          <w:rFonts w:ascii="Arial" w:hAnsi="Arial" w:cs="Arial"/>
          <w:sz w:val="24"/>
          <w:szCs w:val="24"/>
        </w:rPr>
        <w:t xml:space="preserve">E. </w:t>
      </w:r>
      <w:r w:rsidR="00B60ACB">
        <w:rPr>
          <w:rFonts w:ascii="Arial" w:hAnsi="Arial" w:cs="Arial"/>
          <w:sz w:val="24"/>
          <w:szCs w:val="24"/>
        </w:rPr>
        <w:t xml:space="preserve">Vecchi, cuando era Vicario del Rector Mayor, hizo esta observación: </w:t>
      </w:r>
      <w:r w:rsidR="004D6B77">
        <w:rPr>
          <w:rFonts w:ascii="Arial" w:hAnsi="Arial" w:cs="Arial"/>
          <w:sz w:val="24"/>
          <w:szCs w:val="24"/>
        </w:rPr>
        <w:t>«</w:t>
      </w:r>
      <w:r w:rsidR="00B60ACB">
        <w:rPr>
          <w:rFonts w:ascii="Arial" w:hAnsi="Arial" w:cs="Arial"/>
          <w:sz w:val="24"/>
          <w:szCs w:val="24"/>
        </w:rPr>
        <w:t xml:space="preserve">Hay una consistencia numérica, por debajo de la cual parece que se disuelve el signo y la vida comunitaria, tal como son entendidos por las </w:t>
      </w:r>
      <w:r w:rsidR="00B60ACB" w:rsidRPr="00B161EE">
        <w:rPr>
          <w:rFonts w:ascii="Arial" w:hAnsi="Arial" w:cs="Arial"/>
          <w:i/>
          <w:sz w:val="24"/>
          <w:szCs w:val="24"/>
        </w:rPr>
        <w:t>Constituciones</w:t>
      </w:r>
      <w:r w:rsidR="00B60ACB">
        <w:rPr>
          <w:rFonts w:ascii="Arial" w:hAnsi="Arial" w:cs="Arial"/>
          <w:sz w:val="24"/>
          <w:szCs w:val="24"/>
        </w:rPr>
        <w:t xml:space="preserve">. El artículo 150 de los </w:t>
      </w:r>
      <w:r w:rsidR="00B60ACB" w:rsidRPr="00B161EE">
        <w:rPr>
          <w:rFonts w:ascii="Arial" w:hAnsi="Arial" w:cs="Arial"/>
          <w:i/>
          <w:sz w:val="24"/>
          <w:szCs w:val="24"/>
        </w:rPr>
        <w:t xml:space="preserve">Reglamentos </w:t>
      </w:r>
      <w:r w:rsidR="00F77735" w:rsidRPr="00B161EE">
        <w:rPr>
          <w:rFonts w:ascii="Arial" w:hAnsi="Arial" w:cs="Arial"/>
          <w:i/>
          <w:sz w:val="24"/>
          <w:szCs w:val="24"/>
        </w:rPr>
        <w:t>G</w:t>
      </w:r>
      <w:r w:rsidR="00B60ACB" w:rsidRPr="00B161EE">
        <w:rPr>
          <w:rFonts w:ascii="Arial" w:hAnsi="Arial" w:cs="Arial"/>
          <w:i/>
          <w:sz w:val="24"/>
          <w:szCs w:val="24"/>
        </w:rPr>
        <w:t>enerales</w:t>
      </w:r>
      <w:r w:rsidR="00B60ACB">
        <w:rPr>
          <w:rFonts w:ascii="Arial" w:hAnsi="Arial" w:cs="Arial"/>
          <w:sz w:val="24"/>
          <w:szCs w:val="24"/>
        </w:rPr>
        <w:t xml:space="preserve"> da un crit</w:t>
      </w:r>
      <w:r w:rsidR="00F77735">
        <w:rPr>
          <w:rFonts w:ascii="Arial" w:hAnsi="Arial" w:cs="Arial"/>
          <w:sz w:val="24"/>
          <w:szCs w:val="24"/>
        </w:rPr>
        <w:t>e</w:t>
      </w:r>
      <w:r w:rsidR="00B60ACB">
        <w:rPr>
          <w:rFonts w:ascii="Arial" w:hAnsi="Arial" w:cs="Arial"/>
          <w:sz w:val="24"/>
          <w:szCs w:val="24"/>
        </w:rPr>
        <w:t xml:space="preserve">rio para valorar este límite, cuando prescribe que ‘en cada casa el número de socios no sea ordinariamente inferior a seis’. </w:t>
      </w:r>
      <w:r w:rsidR="00F77735">
        <w:rPr>
          <w:rFonts w:ascii="Arial" w:hAnsi="Arial" w:cs="Arial"/>
          <w:sz w:val="24"/>
          <w:szCs w:val="24"/>
        </w:rPr>
        <w:t xml:space="preserve">Y el artículo 23 de los mismos </w:t>
      </w:r>
      <w:r w:rsidR="00F77735" w:rsidRPr="00B161EE">
        <w:rPr>
          <w:rFonts w:ascii="Arial" w:hAnsi="Arial" w:cs="Arial"/>
          <w:i/>
          <w:sz w:val="24"/>
          <w:szCs w:val="24"/>
        </w:rPr>
        <w:t>Reglamentos Generales</w:t>
      </w:r>
      <w:r w:rsidR="00F77735">
        <w:rPr>
          <w:rFonts w:ascii="Arial" w:hAnsi="Arial" w:cs="Arial"/>
          <w:sz w:val="24"/>
          <w:szCs w:val="24"/>
        </w:rPr>
        <w:t xml:space="preserve"> entiende </w:t>
      </w:r>
      <w:r w:rsidR="008B0D60">
        <w:rPr>
          <w:rFonts w:ascii="Arial" w:hAnsi="Arial" w:cs="Arial"/>
          <w:sz w:val="24"/>
          <w:szCs w:val="24"/>
        </w:rPr>
        <w:t xml:space="preserve">que hay que salvaguardarlo </w:t>
      </w:r>
      <w:r w:rsidR="00F77735">
        <w:rPr>
          <w:rFonts w:ascii="Arial" w:hAnsi="Arial" w:cs="Arial"/>
          <w:sz w:val="24"/>
          <w:szCs w:val="24"/>
        </w:rPr>
        <w:t>también en situación de emergencia, estableciendo que en las presencias misioneras no se baje `por debajo de tres hermanos</w:t>
      </w:r>
      <w:r w:rsidR="004D6B77">
        <w:rPr>
          <w:rFonts w:ascii="Arial" w:hAnsi="Arial" w:cs="Arial"/>
          <w:sz w:val="24"/>
          <w:szCs w:val="24"/>
        </w:rPr>
        <w:t>»</w:t>
      </w:r>
      <w:r w:rsidR="005F4C53">
        <w:rPr>
          <w:rStyle w:val="Rimandonotaapidipagina"/>
          <w:rFonts w:ascii="Arial" w:hAnsi="Arial" w:cs="Arial"/>
          <w:sz w:val="24"/>
          <w:szCs w:val="24"/>
        </w:rPr>
        <w:footnoteReference w:id="12"/>
      </w:r>
      <w:r w:rsidR="005F4C53">
        <w:rPr>
          <w:rFonts w:ascii="Arial" w:hAnsi="Arial" w:cs="Arial"/>
          <w:sz w:val="24"/>
          <w:szCs w:val="24"/>
        </w:rPr>
        <w:t>.</w:t>
      </w:r>
    </w:p>
    <w:p w:rsidR="00E56B09" w:rsidRDefault="00E56B09" w:rsidP="000C2F15">
      <w:pPr>
        <w:spacing w:line="240" w:lineRule="auto"/>
        <w:jc w:val="both"/>
        <w:rPr>
          <w:rFonts w:ascii="Arial" w:hAnsi="Arial" w:cs="Arial"/>
          <w:sz w:val="24"/>
          <w:szCs w:val="24"/>
        </w:rPr>
      </w:pPr>
      <w:r>
        <w:rPr>
          <w:rFonts w:ascii="Arial" w:hAnsi="Arial" w:cs="Arial"/>
          <w:sz w:val="24"/>
          <w:szCs w:val="24"/>
        </w:rPr>
        <w:t>Para hacer</w:t>
      </w:r>
      <w:r w:rsidR="006F0563">
        <w:rPr>
          <w:rFonts w:ascii="Arial" w:hAnsi="Arial" w:cs="Arial"/>
          <w:sz w:val="24"/>
          <w:szCs w:val="24"/>
        </w:rPr>
        <w:t xml:space="preserve"> </w:t>
      </w:r>
      <w:r>
        <w:rPr>
          <w:rFonts w:ascii="Arial" w:hAnsi="Arial" w:cs="Arial"/>
          <w:sz w:val="24"/>
          <w:szCs w:val="24"/>
        </w:rPr>
        <w:t xml:space="preserve">comprender mejor esta indicación, el Vicario del Rector Mayor don Luc Van Looy explicó al CG25: </w:t>
      </w:r>
      <w:r w:rsidR="004D6B77">
        <w:rPr>
          <w:rFonts w:ascii="Arial" w:hAnsi="Arial" w:cs="Arial"/>
          <w:sz w:val="24"/>
          <w:szCs w:val="24"/>
        </w:rPr>
        <w:t>«</w:t>
      </w:r>
      <w:r>
        <w:rPr>
          <w:rFonts w:ascii="Arial" w:hAnsi="Arial" w:cs="Arial"/>
          <w:sz w:val="24"/>
          <w:szCs w:val="24"/>
        </w:rPr>
        <w:t xml:space="preserve">En las zonas de desarrollo, como en África, en Asia y en el Este de Europa, se comprende que se pueda poner </w:t>
      </w:r>
      <w:r w:rsidR="008B0D60">
        <w:rPr>
          <w:rFonts w:ascii="Arial" w:hAnsi="Arial" w:cs="Arial"/>
          <w:sz w:val="24"/>
          <w:szCs w:val="24"/>
        </w:rPr>
        <w:t>e</w:t>
      </w:r>
      <w:r>
        <w:rPr>
          <w:rFonts w:ascii="Arial" w:hAnsi="Arial" w:cs="Arial"/>
          <w:sz w:val="24"/>
          <w:szCs w:val="24"/>
        </w:rPr>
        <w:t xml:space="preserve">n marcha una nueva presencia incluso con menos de seis hermanos, pero el Rector Mayor ha insistido siempre en la intención de completar el número de seis hermanos </w:t>
      </w:r>
      <w:r w:rsidR="008B0D60">
        <w:rPr>
          <w:rFonts w:ascii="Arial" w:hAnsi="Arial" w:cs="Arial"/>
          <w:sz w:val="24"/>
          <w:szCs w:val="24"/>
        </w:rPr>
        <w:t xml:space="preserve">una vez pasados </w:t>
      </w:r>
      <w:r>
        <w:rPr>
          <w:rFonts w:ascii="Arial" w:hAnsi="Arial" w:cs="Arial"/>
          <w:sz w:val="24"/>
          <w:szCs w:val="24"/>
        </w:rPr>
        <w:t xml:space="preserve">algunos años. En particular, se ha insistido sobre la responsabilidad del Consejo de la </w:t>
      </w:r>
      <w:r w:rsidR="00B161EE">
        <w:rPr>
          <w:rFonts w:ascii="Arial" w:hAnsi="Arial" w:cs="Arial"/>
          <w:sz w:val="24"/>
          <w:szCs w:val="24"/>
        </w:rPr>
        <w:t>C</w:t>
      </w:r>
      <w:r>
        <w:rPr>
          <w:rFonts w:ascii="Arial" w:hAnsi="Arial" w:cs="Arial"/>
          <w:sz w:val="24"/>
          <w:szCs w:val="24"/>
        </w:rPr>
        <w:t>asa y sobre la presencia de los hermanos en el Consejo de la obra</w:t>
      </w:r>
      <w:r w:rsidR="004D6B77">
        <w:rPr>
          <w:rFonts w:ascii="Arial" w:hAnsi="Arial" w:cs="Arial"/>
          <w:sz w:val="24"/>
          <w:szCs w:val="24"/>
        </w:rPr>
        <w:t>»</w:t>
      </w:r>
      <w:r w:rsidR="00F85159">
        <w:rPr>
          <w:rStyle w:val="Rimandonotaapidipagina"/>
          <w:rFonts w:ascii="Arial" w:hAnsi="Arial" w:cs="Arial"/>
          <w:sz w:val="24"/>
          <w:szCs w:val="24"/>
        </w:rPr>
        <w:footnoteReference w:id="13"/>
      </w:r>
      <w:r w:rsidR="00BD3555">
        <w:rPr>
          <w:rFonts w:ascii="Arial" w:hAnsi="Arial" w:cs="Arial"/>
          <w:sz w:val="24"/>
          <w:szCs w:val="24"/>
        </w:rPr>
        <w:t xml:space="preserve">. Esta orientación sobre la situación de emergencia para una comunidad de tres hermanos y su superación es todavía válida. Se comprende que la composición de una comunidad con tres hermanos es una situación que hay que superar a través de una programación. </w:t>
      </w:r>
    </w:p>
    <w:p w:rsidR="00BD3555" w:rsidRDefault="00BD3555" w:rsidP="000C2F15">
      <w:pPr>
        <w:spacing w:line="240" w:lineRule="auto"/>
        <w:jc w:val="both"/>
        <w:rPr>
          <w:rFonts w:ascii="Arial" w:hAnsi="Arial" w:cs="Arial"/>
          <w:sz w:val="24"/>
          <w:szCs w:val="24"/>
        </w:rPr>
      </w:pPr>
      <w:r>
        <w:rPr>
          <w:rFonts w:ascii="Arial" w:hAnsi="Arial" w:cs="Arial"/>
          <w:sz w:val="24"/>
          <w:szCs w:val="24"/>
        </w:rPr>
        <w:t>Parece razonable que una obra sal</w:t>
      </w:r>
      <w:r w:rsidR="00B506DE">
        <w:rPr>
          <w:rFonts w:ascii="Arial" w:hAnsi="Arial" w:cs="Arial"/>
          <w:sz w:val="24"/>
          <w:szCs w:val="24"/>
        </w:rPr>
        <w:t>e</w:t>
      </w:r>
      <w:r>
        <w:rPr>
          <w:rFonts w:ascii="Arial" w:hAnsi="Arial" w:cs="Arial"/>
          <w:sz w:val="24"/>
          <w:szCs w:val="24"/>
        </w:rPr>
        <w:t>siana pueda comprender dos o tres tipos de ac</w:t>
      </w:r>
      <w:r w:rsidR="00B506DE">
        <w:rPr>
          <w:rFonts w:ascii="Arial" w:hAnsi="Arial" w:cs="Arial"/>
          <w:sz w:val="24"/>
          <w:szCs w:val="24"/>
        </w:rPr>
        <w:t>t</w:t>
      </w:r>
      <w:r>
        <w:rPr>
          <w:rFonts w:ascii="Arial" w:hAnsi="Arial" w:cs="Arial"/>
          <w:sz w:val="24"/>
          <w:szCs w:val="24"/>
        </w:rPr>
        <w:t xml:space="preserve">ividades </w:t>
      </w:r>
      <w:r w:rsidR="00B161EE">
        <w:rPr>
          <w:rFonts w:ascii="Arial" w:hAnsi="Arial" w:cs="Arial"/>
          <w:sz w:val="24"/>
          <w:szCs w:val="24"/>
        </w:rPr>
        <w:t>a favor de</w:t>
      </w:r>
      <w:r>
        <w:rPr>
          <w:rFonts w:ascii="Arial" w:hAnsi="Arial" w:cs="Arial"/>
          <w:sz w:val="24"/>
          <w:szCs w:val="24"/>
        </w:rPr>
        <w:t xml:space="preserve"> los jóvenes como, por ejemplo, una escuela, una parroquia y un Oratorio, un servicio para los jóvenes pobres, un centro de formación no formal, p</w:t>
      </w:r>
      <w:r w:rsidR="008B0D60">
        <w:rPr>
          <w:rFonts w:ascii="Arial" w:hAnsi="Arial" w:cs="Arial"/>
          <w:sz w:val="24"/>
          <w:szCs w:val="24"/>
        </w:rPr>
        <w:t>e</w:t>
      </w:r>
      <w:r>
        <w:rPr>
          <w:rFonts w:ascii="Arial" w:hAnsi="Arial" w:cs="Arial"/>
          <w:sz w:val="24"/>
          <w:szCs w:val="24"/>
        </w:rPr>
        <w:t>ro sin que se transforme en un obra compleja. La diversidad de las obras de una comunidad m</w:t>
      </w:r>
      <w:r w:rsidR="00B506DE">
        <w:rPr>
          <w:rFonts w:ascii="Arial" w:hAnsi="Arial" w:cs="Arial"/>
          <w:sz w:val="24"/>
          <w:szCs w:val="24"/>
        </w:rPr>
        <w:t>anifiesta a todos la</w:t>
      </w:r>
      <w:r>
        <w:rPr>
          <w:rFonts w:ascii="Arial" w:hAnsi="Arial" w:cs="Arial"/>
          <w:sz w:val="24"/>
          <w:szCs w:val="24"/>
        </w:rPr>
        <w:t xml:space="preserve"> variada riqueza del carisma de Don Bosco y su capacidad de responder a las exigencias prioritarias de los jóven</w:t>
      </w:r>
      <w:r w:rsidR="00B506DE">
        <w:rPr>
          <w:rFonts w:ascii="Arial" w:hAnsi="Arial" w:cs="Arial"/>
          <w:sz w:val="24"/>
          <w:szCs w:val="24"/>
        </w:rPr>
        <w:t>e</w:t>
      </w:r>
      <w:r>
        <w:rPr>
          <w:rFonts w:ascii="Arial" w:hAnsi="Arial" w:cs="Arial"/>
          <w:sz w:val="24"/>
          <w:szCs w:val="24"/>
        </w:rPr>
        <w:t>s del territorio, aunque no a todas. La</w:t>
      </w:r>
      <w:r w:rsidR="006F0563">
        <w:rPr>
          <w:rFonts w:ascii="Arial" w:hAnsi="Arial" w:cs="Arial"/>
          <w:sz w:val="24"/>
          <w:szCs w:val="24"/>
        </w:rPr>
        <w:t xml:space="preserve"> </w:t>
      </w:r>
      <w:r w:rsidR="00B506DE">
        <w:rPr>
          <w:rFonts w:ascii="Arial" w:hAnsi="Arial" w:cs="Arial"/>
          <w:sz w:val="24"/>
          <w:szCs w:val="24"/>
        </w:rPr>
        <w:t>c</w:t>
      </w:r>
      <w:r>
        <w:rPr>
          <w:rFonts w:ascii="Arial" w:hAnsi="Arial" w:cs="Arial"/>
          <w:sz w:val="24"/>
          <w:szCs w:val="24"/>
        </w:rPr>
        <w:t>omunidad debe formar también a los laicos</w:t>
      </w:r>
      <w:r w:rsidR="0046030F">
        <w:rPr>
          <w:rFonts w:ascii="Arial" w:hAnsi="Arial" w:cs="Arial"/>
          <w:sz w:val="24"/>
          <w:szCs w:val="24"/>
        </w:rPr>
        <w:t>, animar la Familia Salesiana, estar presente en el territorio…; p</w:t>
      </w:r>
      <w:r w:rsidR="00D913F5">
        <w:rPr>
          <w:rFonts w:ascii="Arial" w:hAnsi="Arial" w:cs="Arial"/>
          <w:sz w:val="24"/>
          <w:szCs w:val="24"/>
        </w:rPr>
        <w:t>ara eso</w:t>
      </w:r>
      <w:r w:rsidR="0046030F">
        <w:rPr>
          <w:rFonts w:ascii="Arial" w:hAnsi="Arial" w:cs="Arial"/>
          <w:sz w:val="24"/>
          <w:szCs w:val="24"/>
        </w:rPr>
        <w:t xml:space="preserve"> debe adquirir la consistencia que le permita realizar el modelo de pre</w:t>
      </w:r>
      <w:r w:rsidR="00B506DE">
        <w:rPr>
          <w:rFonts w:ascii="Arial" w:hAnsi="Arial" w:cs="Arial"/>
          <w:sz w:val="24"/>
          <w:szCs w:val="24"/>
        </w:rPr>
        <w:t>s</w:t>
      </w:r>
      <w:r w:rsidR="0046030F">
        <w:rPr>
          <w:rFonts w:ascii="Arial" w:hAnsi="Arial" w:cs="Arial"/>
          <w:sz w:val="24"/>
          <w:szCs w:val="24"/>
        </w:rPr>
        <w:t>encia sale</w:t>
      </w:r>
      <w:r w:rsidR="00B506DE">
        <w:rPr>
          <w:rFonts w:ascii="Arial" w:hAnsi="Arial" w:cs="Arial"/>
          <w:sz w:val="24"/>
          <w:szCs w:val="24"/>
        </w:rPr>
        <w:t>siana</w:t>
      </w:r>
      <w:r w:rsidR="0046030F">
        <w:rPr>
          <w:rFonts w:ascii="Arial" w:hAnsi="Arial" w:cs="Arial"/>
          <w:sz w:val="24"/>
          <w:szCs w:val="24"/>
        </w:rPr>
        <w:t xml:space="preserve"> que la Inspectoría ha escogido. La consistencia de una comunidad ha de ir asociada</w:t>
      </w:r>
      <w:r w:rsidR="006F0563">
        <w:rPr>
          <w:rFonts w:ascii="Arial" w:hAnsi="Arial" w:cs="Arial"/>
          <w:sz w:val="24"/>
          <w:szCs w:val="24"/>
        </w:rPr>
        <w:t xml:space="preserve"> </w:t>
      </w:r>
      <w:r w:rsidR="0046030F">
        <w:rPr>
          <w:rFonts w:ascii="Arial" w:hAnsi="Arial" w:cs="Arial"/>
          <w:sz w:val="24"/>
          <w:szCs w:val="24"/>
        </w:rPr>
        <w:t xml:space="preserve">al modelo de presencia apostólica que una Inspectoría pretende realizar. </w:t>
      </w:r>
    </w:p>
    <w:p w:rsidR="00E97EE7" w:rsidRDefault="00E97EE7" w:rsidP="000C2F15">
      <w:pPr>
        <w:spacing w:line="240" w:lineRule="auto"/>
        <w:jc w:val="both"/>
        <w:rPr>
          <w:rFonts w:ascii="Arial" w:hAnsi="Arial" w:cs="Arial"/>
          <w:sz w:val="24"/>
          <w:szCs w:val="24"/>
        </w:rPr>
      </w:pPr>
      <w:r>
        <w:rPr>
          <w:rFonts w:ascii="Arial" w:hAnsi="Arial" w:cs="Arial"/>
          <w:sz w:val="24"/>
          <w:szCs w:val="24"/>
        </w:rPr>
        <w:t xml:space="preserve">Por tanto, es importante que una Inspectoría escoja el modelo apostólico de presencia que desea tener en el territorio; así podrá comprometerse a realizarlo con gradualidad. El modelo apostólico de la presencia no es casual e improvisado, sino que ha de ser seleccionado y proseguido. </w:t>
      </w:r>
    </w:p>
    <w:p w:rsidR="00E97EE7" w:rsidRDefault="00E97EE7" w:rsidP="000C2F15">
      <w:pPr>
        <w:spacing w:line="240" w:lineRule="auto"/>
        <w:jc w:val="both"/>
        <w:rPr>
          <w:rFonts w:ascii="Arial" w:hAnsi="Arial" w:cs="Arial"/>
          <w:sz w:val="24"/>
          <w:szCs w:val="24"/>
        </w:rPr>
      </w:pPr>
    </w:p>
    <w:p w:rsidR="00E97EE7" w:rsidRDefault="00D13F0F" w:rsidP="000C2F15">
      <w:pPr>
        <w:spacing w:line="240" w:lineRule="auto"/>
        <w:jc w:val="both"/>
        <w:rPr>
          <w:rFonts w:ascii="Arial" w:hAnsi="Arial" w:cs="Arial"/>
          <w:b/>
          <w:sz w:val="24"/>
          <w:szCs w:val="24"/>
        </w:rPr>
      </w:pPr>
      <w:r>
        <w:rPr>
          <w:rFonts w:ascii="Arial" w:hAnsi="Arial" w:cs="Arial"/>
          <w:b/>
          <w:sz w:val="24"/>
          <w:szCs w:val="24"/>
        </w:rPr>
        <w:t>3. Situaciones particulares</w:t>
      </w:r>
    </w:p>
    <w:p w:rsidR="00D13F0F" w:rsidRDefault="003A7BA5" w:rsidP="000C2F15">
      <w:pPr>
        <w:spacing w:line="240" w:lineRule="auto"/>
        <w:jc w:val="both"/>
        <w:rPr>
          <w:rFonts w:ascii="Arial" w:hAnsi="Arial" w:cs="Arial"/>
          <w:sz w:val="24"/>
          <w:szCs w:val="24"/>
        </w:rPr>
      </w:pPr>
      <w:r>
        <w:rPr>
          <w:rFonts w:ascii="Arial" w:hAnsi="Arial" w:cs="Arial"/>
          <w:sz w:val="24"/>
          <w:szCs w:val="24"/>
        </w:rPr>
        <w:t>Presento ahora algunas situaciones particulares, remi</w:t>
      </w:r>
      <w:r w:rsidR="00672B72">
        <w:rPr>
          <w:rFonts w:ascii="Arial" w:hAnsi="Arial" w:cs="Arial"/>
          <w:sz w:val="24"/>
          <w:szCs w:val="24"/>
        </w:rPr>
        <w:t>t</w:t>
      </w:r>
      <w:r>
        <w:rPr>
          <w:rFonts w:ascii="Arial" w:hAnsi="Arial" w:cs="Arial"/>
          <w:sz w:val="24"/>
          <w:szCs w:val="24"/>
        </w:rPr>
        <w:t xml:space="preserve">iendo a </w:t>
      </w:r>
      <w:r w:rsidR="004D6B77">
        <w:rPr>
          <w:rFonts w:ascii="Arial" w:hAnsi="Arial" w:cs="Arial"/>
          <w:sz w:val="24"/>
          <w:szCs w:val="24"/>
        </w:rPr>
        <w:t>«</w:t>
      </w:r>
      <w:r>
        <w:rPr>
          <w:rFonts w:ascii="Arial" w:hAnsi="Arial" w:cs="Arial"/>
          <w:sz w:val="24"/>
          <w:szCs w:val="24"/>
        </w:rPr>
        <w:t>Elementos jurídicos y praxis administra</w:t>
      </w:r>
      <w:r w:rsidR="00672B72">
        <w:rPr>
          <w:rFonts w:ascii="Arial" w:hAnsi="Arial" w:cs="Arial"/>
          <w:sz w:val="24"/>
          <w:szCs w:val="24"/>
        </w:rPr>
        <w:t>t</w:t>
      </w:r>
      <w:r>
        <w:rPr>
          <w:rFonts w:ascii="Arial" w:hAnsi="Arial" w:cs="Arial"/>
          <w:sz w:val="24"/>
          <w:szCs w:val="24"/>
        </w:rPr>
        <w:t>iva en el</w:t>
      </w:r>
      <w:r w:rsidR="00672B72">
        <w:rPr>
          <w:rFonts w:ascii="Arial" w:hAnsi="Arial" w:cs="Arial"/>
          <w:sz w:val="24"/>
          <w:szCs w:val="24"/>
        </w:rPr>
        <w:t xml:space="preserve"> </w:t>
      </w:r>
      <w:r>
        <w:rPr>
          <w:rFonts w:ascii="Arial" w:hAnsi="Arial" w:cs="Arial"/>
          <w:sz w:val="24"/>
          <w:szCs w:val="24"/>
        </w:rPr>
        <w:t>gobierno de la Inspectoría</w:t>
      </w:r>
      <w:r w:rsidR="004D6B77">
        <w:rPr>
          <w:rFonts w:ascii="Arial" w:hAnsi="Arial" w:cs="Arial"/>
          <w:sz w:val="24"/>
          <w:szCs w:val="24"/>
        </w:rPr>
        <w:t>»</w:t>
      </w:r>
      <w:r>
        <w:rPr>
          <w:rFonts w:ascii="Arial" w:hAnsi="Arial" w:cs="Arial"/>
          <w:sz w:val="24"/>
          <w:szCs w:val="24"/>
        </w:rPr>
        <w:t>, donde se indica</w:t>
      </w:r>
      <w:r w:rsidR="00672B72">
        <w:rPr>
          <w:rFonts w:ascii="Arial" w:hAnsi="Arial" w:cs="Arial"/>
          <w:sz w:val="24"/>
          <w:szCs w:val="24"/>
        </w:rPr>
        <w:t>n</w:t>
      </w:r>
      <w:r>
        <w:rPr>
          <w:rFonts w:ascii="Arial" w:hAnsi="Arial" w:cs="Arial"/>
          <w:sz w:val="24"/>
          <w:szCs w:val="24"/>
        </w:rPr>
        <w:t xml:space="preserve"> la documentación</w:t>
      </w:r>
      <w:r w:rsidR="00505AA0">
        <w:rPr>
          <w:rFonts w:ascii="Arial" w:hAnsi="Arial" w:cs="Arial"/>
          <w:sz w:val="24"/>
          <w:szCs w:val="24"/>
        </w:rPr>
        <w:t xml:space="preserve"> y </w:t>
      </w:r>
      <w:r w:rsidR="00863399">
        <w:rPr>
          <w:rFonts w:ascii="Arial" w:hAnsi="Arial" w:cs="Arial"/>
          <w:sz w:val="24"/>
          <w:szCs w:val="24"/>
        </w:rPr>
        <w:t>el procedimiento necesario</w:t>
      </w:r>
      <w:r w:rsidR="00505AA0">
        <w:rPr>
          <w:rFonts w:ascii="Arial" w:hAnsi="Arial" w:cs="Arial"/>
          <w:sz w:val="24"/>
          <w:szCs w:val="24"/>
        </w:rPr>
        <w:t xml:space="preserve">s para llevar a cabo estas operaciones. </w:t>
      </w:r>
    </w:p>
    <w:p w:rsidR="007F6B1F" w:rsidRDefault="007F6B1F" w:rsidP="000C2F15">
      <w:pPr>
        <w:spacing w:line="240" w:lineRule="auto"/>
        <w:jc w:val="both"/>
        <w:rPr>
          <w:rFonts w:ascii="Arial" w:hAnsi="Arial" w:cs="Arial"/>
          <w:b/>
          <w:i/>
          <w:sz w:val="24"/>
          <w:szCs w:val="24"/>
        </w:rPr>
      </w:pPr>
      <w:r>
        <w:rPr>
          <w:rFonts w:ascii="Arial" w:hAnsi="Arial" w:cs="Arial"/>
          <w:b/>
          <w:i/>
          <w:sz w:val="24"/>
          <w:szCs w:val="24"/>
        </w:rPr>
        <w:t>3.1. Apertura de una comunidad</w:t>
      </w:r>
    </w:p>
    <w:p w:rsidR="007F6B1F" w:rsidRDefault="00FF46A2" w:rsidP="000C2F15">
      <w:pPr>
        <w:spacing w:line="240" w:lineRule="auto"/>
        <w:jc w:val="both"/>
        <w:rPr>
          <w:rFonts w:ascii="Arial" w:hAnsi="Arial" w:cs="Arial"/>
          <w:sz w:val="24"/>
          <w:szCs w:val="24"/>
        </w:rPr>
      </w:pPr>
      <w:r>
        <w:rPr>
          <w:rFonts w:ascii="Arial" w:hAnsi="Arial" w:cs="Arial"/>
          <w:sz w:val="24"/>
          <w:szCs w:val="24"/>
        </w:rPr>
        <w:lastRenderedPageBreak/>
        <w:t xml:space="preserve">Cuando se </w:t>
      </w:r>
      <w:r w:rsidR="008B0D60">
        <w:rPr>
          <w:rFonts w:ascii="Arial" w:hAnsi="Arial" w:cs="Arial"/>
          <w:sz w:val="24"/>
          <w:szCs w:val="24"/>
        </w:rPr>
        <w:t xml:space="preserve">intenta </w:t>
      </w:r>
      <w:r>
        <w:rPr>
          <w:rFonts w:ascii="Arial" w:hAnsi="Arial" w:cs="Arial"/>
          <w:sz w:val="24"/>
          <w:szCs w:val="24"/>
        </w:rPr>
        <w:t xml:space="preserve">iniciar una nueva obra, es necesario que en la petición al Rector Mayor y </w:t>
      </w:r>
      <w:r w:rsidR="008B0D60">
        <w:rPr>
          <w:rFonts w:ascii="Arial" w:hAnsi="Arial" w:cs="Arial"/>
          <w:sz w:val="24"/>
          <w:szCs w:val="24"/>
        </w:rPr>
        <w:t>a</w:t>
      </w:r>
      <w:r>
        <w:rPr>
          <w:rFonts w:ascii="Arial" w:hAnsi="Arial" w:cs="Arial"/>
          <w:sz w:val="24"/>
          <w:szCs w:val="24"/>
        </w:rPr>
        <w:t>l Consejo General se expliciten los motivos de esa elección y las condiciones de su realización</w:t>
      </w:r>
      <w:r w:rsidR="00652E52">
        <w:rPr>
          <w:rStyle w:val="Rimandonotaapidipagina"/>
          <w:rFonts w:ascii="Arial" w:hAnsi="Arial" w:cs="Arial"/>
          <w:sz w:val="24"/>
          <w:szCs w:val="24"/>
        </w:rPr>
        <w:footnoteReference w:id="14"/>
      </w:r>
      <w:r w:rsidR="00F5584A">
        <w:rPr>
          <w:rFonts w:ascii="Arial" w:hAnsi="Arial" w:cs="Arial"/>
          <w:sz w:val="24"/>
          <w:szCs w:val="24"/>
        </w:rPr>
        <w:t>; también hay que indicar los destinatarios de la obra. Con la decisión de poner en marcha una nueva obra, hay que pensar también en la constitución de una comunidad.</w:t>
      </w:r>
      <w:r w:rsidR="00743D4E">
        <w:rPr>
          <w:rFonts w:ascii="Arial" w:hAnsi="Arial" w:cs="Arial"/>
          <w:sz w:val="24"/>
          <w:szCs w:val="24"/>
        </w:rPr>
        <w:t xml:space="preserve"> </w:t>
      </w:r>
      <w:r w:rsidR="00E14478">
        <w:rPr>
          <w:rFonts w:ascii="Arial" w:hAnsi="Arial" w:cs="Arial"/>
          <w:sz w:val="24"/>
          <w:szCs w:val="24"/>
        </w:rPr>
        <w:t>Puesto que al principio no se conocen todavía cuáles son las necesidades del territorio, se pude comenzar con un número reducido de hermanos,</w:t>
      </w:r>
      <w:r w:rsidR="00743D4E">
        <w:rPr>
          <w:rFonts w:ascii="Arial" w:hAnsi="Arial" w:cs="Arial"/>
          <w:sz w:val="24"/>
          <w:szCs w:val="24"/>
        </w:rPr>
        <w:t xml:space="preserve"> q</w:t>
      </w:r>
      <w:r w:rsidR="00E14478">
        <w:rPr>
          <w:rFonts w:ascii="Arial" w:hAnsi="Arial" w:cs="Arial"/>
          <w:sz w:val="24"/>
          <w:szCs w:val="24"/>
        </w:rPr>
        <w:t>ue estudien las necesidades de los jóvenes. En este caso se abre temporalment</w:t>
      </w:r>
      <w:r w:rsidR="00743D4E">
        <w:rPr>
          <w:rFonts w:ascii="Arial" w:hAnsi="Arial" w:cs="Arial"/>
          <w:sz w:val="24"/>
          <w:szCs w:val="24"/>
        </w:rPr>
        <w:t>e</w:t>
      </w:r>
      <w:r w:rsidR="00E14478">
        <w:rPr>
          <w:rFonts w:ascii="Arial" w:hAnsi="Arial" w:cs="Arial"/>
          <w:sz w:val="24"/>
          <w:szCs w:val="24"/>
        </w:rPr>
        <w:t xml:space="preserve"> una comunidad no erigida canónicamente, que tendrá a un hermano </w:t>
      </w:r>
      <w:r w:rsidR="00743D4E">
        <w:rPr>
          <w:rFonts w:ascii="Arial" w:hAnsi="Arial" w:cs="Arial"/>
          <w:sz w:val="24"/>
          <w:szCs w:val="24"/>
        </w:rPr>
        <w:t xml:space="preserve">como </w:t>
      </w:r>
      <w:r w:rsidR="00E14478">
        <w:rPr>
          <w:rFonts w:ascii="Arial" w:hAnsi="Arial" w:cs="Arial"/>
          <w:sz w:val="24"/>
          <w:szCs w:val="24"/>
        </w:rPr>
        <w:t>encargado. El Rector Mayor con el Consejo General considera op</w:t>
      </w:r>
      <w:r w:rsidR="00743D4E">
        <w:rPr>
          <w:rFonts w:ascii="Arial" w:hAnsi="Arial" w:cs="Arial"/>
          <w:sz w:val="24"/>
          <w:szCs w:val="24"/>
        </w:rPr>
        <w:t>o</w:t>
      </w:r>
      <w:r w:rsidR="00E14478">
        <w:rPr>
          <w:rFonts w:ascii="Arial" w:hAnsi="Arial" w:cs="Arial"/>
          <w:sz w:val="24"/>
          <w:szCs w:val="24"/>
        </w:rPr>
        <w:t>rtuno que tal comunidad no dependa de una comunidad vecina, sino que sea acompañada por el Inspector</w:t>
      </w:r>
      <w:r w:rsidR="000522A3">
        <w:rPr>
          <w:rFonts w:ascii="Arial" w:hAnsi="Arial" w:cs="Arial"/>
          <w:sz w:val="24"/>
          <w:szCs w:val="24"/>
        </w:rPr>
        <w:t xml:space="preserve"> con su Consejo; </w:t>
      </w:r>
      <w:r w:rsidR="00743D4E">
        <w:rPr>
          <w:rFonts w:ascii="Arial" w:hAnsi="Arial" w:cs="Arial"/>
          <w:sz w:val="24"/>
          <w:szCs w:val="24"/>
        </w:rPr>
        <w:t xml:space="preserve">como esta </w:t>
      </w:r>
      <w:r w:rsidR="000522A3">
        <w:rPr>
          <w:rFonts w:ascii="Arial" w:hAnsi="Arial" w:cs="Arial"/>
          <w:sz w:val="24"/>
          <w:szCs w:val="24"/>
        </w:rPr>
        <w:t>comunidad está definiendo su misión, el acompañ</w:t>
      </w:r>
      <w:r w:rsidR="00743D4E">
        <w:rPr>
          <w:rFonts w:ascii="Arial" w:hAnsi="Arial" w:cs="Arial"/>
          <w:sz w:val="24"/>
          <w:szCs w:val="24"/>
        </w:rPr>
        <w:t>a</w:t>
      </w:r>
      <w:r w:rsidR="000522A3">
        <w:rPr>
          <w:rFonts w:ascii="Arial" w:hAnsi="Arial" w:cs="Arial"/>
          <w:sz w:val="24"/>
          <w:szCs w:val="24"/>
        </w:rPr>
        <w:t>miento debe ser asumido por quien tiene responsabilidad de gob</w:t>
      </w:r>
      <w:r w:rsidR="00743D4E">
        <w:rPr>
          <w:rFonts w:ascii="Arial" w:hAnsi="Arial" w:cs="Arial"/>
          <w:sz w:val="24"/>
          <w:szCs w:val="24"/>
        </w:rPr>
        <w:t xml:space="preserve">ierno </w:t>
      </w:r>
      <w:r w:rsidR="000522A3">
        <w:rPr>
          <w:rFonts w:ascii="Arial" w:hAnsi="Arial" w:cs="Arial"/>
          <w:sz w:val="24"/>
          <w:szCs w:val="24"/>
        </w:rPr>
        <w:t xml:space="preserve">en la Inspectoría. </w:t>
      </w:r>
      <w:r w:rsidR="00743D4E">
        <w:rPr>
          <w:rFonts w:ascii="Arial" w:hAnsi="Arial" w:cs="Arial"/>
          <w:sz w:val="24"/>
          <w:szCs w:val="24"/>
        </w:rPr>
        <w:t xml:space="preserve">En el Anuario de la Congregación, </w:t>
      </w:r>
      <w:r w:rsidR="00D913F5">
        <w:rPr>
          <w:rFonts w:ascii="Arial" w:hAnsi="Arial" w:cs="Arial"/>
          <w:sz w:val="24"/>
          <w:szCs w:val="24"/>
        </w:rPr>
        <w:t xml:space="preserve">también </w:t>
      </w:r>
      <w:r w:rsidR="00743D4E">
        <w:rPr>
          <w:rFonts w:ascii="Arial" w:hAnsi="Arial" w:cs="Arial"/>
          <w:sz w:val="24"/>
          <w:szCs w:val="24"/>
        </w:rPr>
        <w:t xml:space="preserve">las comunidades no erigidas canónicamente deben </w:t>
      </w:r>
      <w:r w:rsidR="00D913F5">
        <w:rPr>
          <w:rFonts w:ascii="Arial" w:hAnsi="Arial" w:cs="Arial"/>
          <w:sz w:val="24"/>
          <w:szCs w:val="24"/>
        </w:rPr>
        <w:t>figurar</w:t>
      </w:r>
      <w:r w:rsidR="00743D4E">
        <w:rPr>
          <w:rFonts w:ascii="Arial" w:hAnsi="Arial" w:cs="Arial"/>
          <w:sz w:val="24"/>
          <w:szCs w:val="24"/>
        </w:rPr>
        <w:t xml:space="preserve"> como autónomas y no como adscritas a otra comunidad. </w:t>
      </w:r>
    </w:p>
    <w:p w:rsidR="00743D4E" w:rsidRDefault="00AE617E" w:rsidP="000C2F15">
      <w:pPr>
        <w:spacing w:line="240" w:lineRule="auto"/>
        <w:jc w:val="both"/>
        <w:rPr>
          <w:rFonts w:ascii="Arial" w:hAnsi="Arial" w:cs="Arial"/>
          <w:sz w:val="24"/>
          <w:szCs w:val="24"/>
        </w:rPr>
      </w:pPr>
      <w:r>
        <w:rPr>
          <w:rFonts w:ascii="Arial" w:hAnsi="Arial" w:cs="Arial"/>
          <w:sz w:val="24"/>
          <w:szCs w:val="24"/>
        </w:rPr>
        <w:t>Además, el Rector Mayor con el Consejo General ha decidido autorizar la erección canónica de una comunidad cuando tenga al menos cuatro hermanos</w:t>
      </w:r>
      <w:r w:rsidR="00A85693">
        <w:rPr>
          <w:rStyle w:val="Rimandonotaapidipagina"/>
          <w:rFonts w:ascii="Arial" w:hAnsi="Arial" w:cs="Arial"/>
          <w:sz w:val="24"/>
          <w:szCs w:val="24"/>
        </w:rPr>
        <w:footnoteReference w:id="15"/>
      </w:r>
      <w:r w:rsidR="00A85693">
        <w:rPr>
          <w:rFonts w:ascii="Arial" w:hAnsi="Arial" w:cs="Arial"/>
          <w:sz w:val="24"/>
          <w:szCs w:val="24"/>
        </w:rPr>
        <w:t xml:space="preserve">; en este caso el Inspector deberá nombrar luego al </w:t>
      </w:r>
      <w:r w:rsidR="00944AA5">
        <w:rPr>
          <w:rFonts w:ascii="Arial" w:hAnsi="Arial" w:cs="Arial"/>
          <w:sz w:val="24"/>
          <w:szCs w:val="24"/>
        </w:rPr>
        <w:t>D</w:t>
      </w:r>
      <w:r w:rsidR="00A85693">
        <w:rPr>
          <w:rFonts w:ascii="Arial" w:hAnsi="Arial" w:cs="Arial"/>
          <w:sz w:val="24"/>
          <w:szCs w:val="24"/>
        </w:rPr>
        <w:t xml:space="preserve">irector y al </w:t>
      </w:r>
      <w:r w:rsidR="00944AA5">
        <w:rPr>
          <w:rFonts w:ascii="Arial" w:hAnsi="Arial" w:cs="Arial"/>
          <w:sz w:val="24"/>
          <w:szCs w:val="24"/>
        </w:rPr>
        <w:t>C</w:t>
      </w:r>
      <w:r w:rsidR="00A85693">
        <w:rPr>
          <w:rFonts w:ascii="Arial" w:hAnsi="Arial" w:cs="Arial"/>
          <w:sz w:val="24"/>
          <w:szCs w:val="24"/>
        </w:rPr>
        <w:t>onsejo local. Esto vale también para la erección canónica de una residencia misionera</w:t>
      </w:r>
      <w:r w:rsidR="00944AA5">
        <w:rPr>
          <w:rStyle w:val="Rimandonotaapidipagina"/>
          <w:rFonts w:ascii="Arial" w:hAnsi="Arial" w:cs="Arial"/>
          <w:sz w:val="24"/>
          <w:szCs w:val="24"/>
        </w:rPr>
        <w:footnoteReference w:id="16"/>
      </w:r>
      <w:r w:rsidR="007C05E4">
        <w:rPr>
          <w:rFonts w:ascii="Arial" w:hAnsi="Arial" w:cs="Arial"/>
          <w:sz w:val="24"/>
          <w:szCs w:val="24"/>
        </w:rPr>
        <w:t xml:space="preserve">. Estos cuatro hermanos deben ser todos profesos perpetuos; entre ellos </w:t>
      </w:r>
      <w:r w:rsidR="00A151AE">
        <w:rPr>
          <w:rFonts w:ascii="Arial" w:hAnsi="Arial" w:cs="Arial"/>
          <w:sz w:val="24"/>
          <w:szCs w:val="24"/>
        </w:rPr>
        <w:t xml:space="preserve">no </w:t>
      </w:r>
      <w:r w:rsidR="007C05E4">
        <w:rPr>
          <w:rFonts w:ascii="Arial" w:hAnsi="Arial" w:cs="Arial"/>
          <w:sz w:val="24"/>
          <w:szCs w:val="24"/>
        </w:rPr>
        <w:t xml:space="preserve">se cuentan los profesos temporales; de esta manera se </w:t>
      </w:r>
      <w:r w:rsidR="007B1448">
        <w:rPr>
          <w:rFonts w:ascii="Arial" w:hAnsi="Arial" w:cs="Arial"/>
          <w:sz w:val="24"/>
          <w:szCs w:val="24"/>
        </w:rPr>
        <w:t>supone que</w:t>
      </w:r>
      <w:r w:rsidR="006F0563">
        <w:rPr>
          <w:rFonts w:ascii="Arial" w:hAnsi="Arial" w:cs="Arial"/>
          <w:sz w:val="24"/>
          <w:szCs w:val="24"/>
        </w:rPr>
        <w:t xml:space="preserve"> </w:t>
      </w:r>
      <w:r w:rsidR="007C05E4">
        <w:rPr>
          <w:rFonts w:ascii="Arial" w:hAnsi="Arial" w:cs="Arial"/>
          <w:sz w:val="24"/>
          <w:szCs w:val="24"/>
        </w:rPr>
        <w:t>se asegura que la comunidad</w:t>
      </w:r>
      <w:r w:rsidR="007B1448">
        <w:rPr>
          <w:rFonts w:ascii="Arial" w:hAnsi="Arial" w:cs="Arial"/>
          <w:sz w:val="24"/>
          <w:szCs w:val="24"/>
        </w:rPr>
        <w:t>, cuando en su interior tenga a hermanos en formación inicial, est</w:t>
      </w:r>
      <w:r w:rsidR="00A151AE">
        <w:rPr>
          <w:rFonts w:ascii="Arial" w:hAnsi="Arial" w:cs="Arial"/>
          <w:sz w:val="24"/>
          <w:szCs w:val="24"/>
        </w:rPr>
        <w:t>á</w:t>
      </w:r>
      <w:r w:rsidR="007B1448">
        <w:rPr>
          <w:rFonts w:ascii="Arial" w:hAnsi="Arial" w:cs="Arial"/>
          <w:sz w:val="24"/>
          <w:szCs w:val="24"/>
        </w:rPr>
        <w:t xml:space="preserve"> en grado de acompañarles. Por el mismo motivo y con mayor r</w:t>
      </w:r>
      <w:r w:rsidR="00A151AE">
        <w:rPr>
          <w:rFonts w:ascii="Arial" w:hAnsi="Arial" w:cs="Arial"/>
          <w:sz w:val="24"/>
          <w:szCs w:val="24"/>
        </w:rPr>
        <w:t>a</w:t>
      </w:r>
      <w:r w:rsidR="007B1448">
        <w:rPr>
          <w:rFonts w:ascii="Arial" w:hAnsi="Arial" w:cs="Arial"/>
          <w:sz w:val="24"/>
          <w:szCs w:val="24"/>
        </w:rPr>
        <w:t xml:space="preserve">zón, </w:t>
      </w:r>
      <w:r w:rsidR="00A151AE">
        <w:rPr>
          <w:rFonts w:ascii="Arial" w:hAnsi="Arial" w:cs="Arial"/>
          <w:sz w:val="24"/>
          <w:szCs w:val="24"/>
        </w:rPr>
        <w:t xml:space="preserve">no deben ser enviados </w:t>
      </w:r>
      <w:r w:rsidR="007B1448">
        <w:rPr>
          <w:rFonts w:ascii="Arial" w:hAnsi="Arial" w:cs="Arial"/>
          <w:sz w:val="24"/>
          <w:szCs w:val="24"/>
        </w:rPr>
        <w:t>he</w:t>
      </w:r>
      <w:r w:rsidR="00A151AE">
        <w:rPr>
          <w:rFonts w:ascii="Arial" w:hAnsi="Arial" w:cs="Arial"/>
          <w:sz w:val="24"/>
          <w:szCs w:val="24"/>
        </w:rPr>
        <w:t>r</w:t>
      </w:r>
      <w:r w:rsidR="007B1448">
        <w:rPr>
          <w:rFonts w:ascii="Arial" w:hAnsi="Arial" w:cs="Arial"/>
          <w:sz w:val="24"/>
          <w:szCs w:val="24"/>
        </w:rPr>
        <w:t>manos profesos temporales a comuni</w:t>
      </w:r>
      <w:r w:rsidR="00A151AE">
        <w:rPr>
          <w:rFonts w:ascii="Arial" w:hAnsi="Arial" w:cs="Arial"/>
          <w:sz w:val="24"/>
          <w:szCs w:val="24"/>
        </w:rPr>
        <w:t>d</w:t>
      </w:r>
      <w:r w:rsidR="007B1448">
        <w:rPr>
          <w:rFonts w:ascii="Arial" w:hAnsi="Arial" w:cs="Arial"/>
          <w:sz w:val="24"/>
          <w:szCs w:val="24"/>
        </w:rPr>
        <w:t xml:space="preserve">ades no erigidas canónicamente, en las </w:t>
      </w:r>
      <w:r w:rsidR="00A151AE">
        <w:rPr>
          <w:rFonts w:ascii="Arial" w:hAnsi="Arial" w:cs="Arial"/>
          <w:sz w:val="24"/>
          <w:szCs w:val="24"/>
        </w:rPr>
        <w:t>q</w:t>
      </w:r>
      <w:r w:rsidR="007B1448">
        <w:rPr>
          <w:rFonts w:ascii="Arial" w:hAnsi="Arial" w:cs="Arial"/>
          <w:sz w:val="24"/>
          <w:szCs w:val="24"/>
        </w:rPr>
        <w:t>ue falte</w:t>
      </w:r>
      <w:r w:rsidR="00A151AE">
        <w:rPr>
          <w:rFonts w:ascii="Arial" w:hAnsi="Arial" w:cs="Arial"/>
          <w:sz w:val="24"/>
          <w:szCs w:val="24"/>
        </w:rPr>
        <w:t>n</w:t>
      </w:r>
      <w:r w:rsidR="007B1448">
        <w:rPr>
          <w:rFonts w:ascii="Arial" w:hAnsi="Arial" w:cs="Arial"/>
          <w:sz w:val="24"/>
          <w:szCs w:val="24"/>
        </w:rPr>
        <w:t xml:space="preserve"> el </w:t>
      </w:r>
      <w:r w:rsidR="00A151AE">
        <w:rPr>
          <w:rFonts w:ascii="Arial" w:hAnsi="Arial" w:cs="Arial"/>
          <w:sz w:val="24"/>
          <w:szCs w:val="24"/>
        </w:rPr>
        <w:t>D</w:t>
      </w:r>
      <w:r w:rsidR="007B1448">
        <w:rPr>
          <w:rFonts w:ascii="Arial" w:hAnsi="Arial" w:cs="Arial"/>
          <w:sz w:val="24"/>
          <w:szCs w:val="24"/>
        </w:rPr>
        <w:t xml:space="preserve">irector y el </w:t>
      </w:r>
      <w:r w:rsidR="00A151AE">
        <w:rPr>
          <w:rFonts w:ascii="Arial" w:hAnsi="Arial" w:cs="Arial"/>
          <w:sz w:val="24"/>
          <w:szCs w:val="24"/>
        </w:rPr>
        <w:t>C</w:t>
      </w:r>
      <w:r w:rsidR="007B1448">
        <w:rPr>
          <w:rFonts w:ascii="Arial" w:hAnsi="Arial" w:cs="Arial"/>
          <w:sz w:val="24"/>
          <w:szCs w:val="24"/>
        </w:rPr>
        <w:t xml:space="preserve">onsejo. </w:t>
      </w:r>
    </w:p>
    <w:p w:rsidR="00A015C7" w:rsidRDefault="00A015C7" w:rsidP="000C2F15">
      <w:pPr>
        <w:spacing w:line="240" w:lineRule="auto"/>
        <w:jc w:val="both"/>
        <w:rPr>
          <w:rFonts w:ascii="Arial" w:hAnsi="Arial" w:cs="Arial"/>
          <w:b/>
          <w:i/>
          <w:sz w:val="24"/>
          <w:szCs w:val="24"/>
        </w:rPr>
      </w:pPr>
      <w:r>
        <w:rPr>
          <w:rFonts w:ascii="Arial" w:hAnsi="Arial" w:cs="Arial"/>
          <w:b/>
          <w:i/>
          <w:sz w:val="24"/>
          <w:szCs w:val="24"/>
        </w:rPr>
        <w:t>3.2. Clausura de una comunidad</w:t>
      </w:r>
    </w:p>
    <w:p w:rsidR="00A015C7" w:rsidRDefault="00875D35" w:rsidP="000C2F15">
      <w:pPr>
        <w:spacing w:line="240" w:lineRule="auto"/>
        <w:jc w:val="both"/>
        <w:rPr>
          <w:rFonts w:ascii="Arial" w:hAnsi="Arial" w:cs="Arial"/>
          <w:sz w:val="24"/>
          <w:szCs w:val="24"/>
        </w:rPr>
      </w:pPr>
      <w:r>
        <w:rPr>
          <w:rFonts w:ascii="Arial" w:hAnsi="Arial" w:cs="Arial"/>
          <w:sz w:val="24"/>
          <w:szCs w:val="24"/>
        </w:rPr>
        <w:t>En el Consejo General hemos compartido también el siguiente criterio. En los casos de clausura canónica de una comunidad, hay que ver cuál es el destino de la obra. Si también la obra es cerrada, entonces la situación es clara: no existe comunidad y ya no existe obra; se trata solo de definir cómo será utilizada la propiedad.</w:t>
      </w:r>
      <w:r w:rsidR="006F0563">
        <w:rPr>
          <w:rFonts w:ascii="Arial" w:hAnsi="Arial" w:cs="Arial"/>
          <w:sz w:val="24"/>
          <w:szCs w:val="24"/>
        </w:rPr>
        <w:t xml:space="preserve"> </w:t>
      </w:r>
      <w:r>
        <w:rPr>
          <w:rFonts w:ascii="Arial" w:hAnsi="Arial" w:cs="Arial"/>
          <w:sz w:val="24"/>
          <w:szCs w:val="24"/>
        </w:rPr>
        <w:t>Pero antes de cerrar una obra válida</w:t>
      </w:r>
      <w:r w:rsidR="00046C1C">
        <w:rPr>
          <w:rFonts w:ascii="Arial" w:hAnsi="Arial" w:cs="Arial"/>
          <w:sz w:val="24"/>
          <w:szCs w:val="24"/>
        </w:rPr>
        <w:t xml:space="preserve">, hay que pensar también en otra posibilidad: confiar la obra a la gestión </w:t>
      </w:r>
      <w:r w:rsidR="00D913F5">
        <w:rPr>
          <w:rFonts w:ascii="Arial" w:hAnsi="Arial" w:cs="Arial"/>
          <w:sz w:val="24"/>
          <w:szCs w:val="24"/>
        </w:rPr>
        <w:t xml:space="preserve">de </w:t>
      </w:r>
      <w:r w:rsidR="00046C1C">
        <w:rPr>
          <w:rFonts w:ascii="Arial" w:hAnsi="Arial" w:cs="Arial"/>
          <w:sz w:val="24"/>
          <w:szCs w:val="24"/>
        </w:rPr>
        <w:t>laic</w:t>
      </w:r>
      <w:r w:rsidR="00D913F5">
        <w:rPr>
          <w:rFonts w:ascii="Arial" w:hAnsi="Arial" w:cs="Arial"/>
          <w:sz w:val="24"/>
          <w:szCs w:val="24"/>
        </w:rPr>
        <w:t>os</w:t>
      </w:r>
      <w:r w:rsidR="00046C1C">
        <w:rPr>
          <w:rFonts w:ascii="Arial" w:hAnsi="Arial" w:cs="Arial"/>
          <w:sz w:val="24"/>
          <w:szCs w:val="24"/>
        </w:rPr>
        <w:t xml:space="preserve">, bajo la responsabilidad y el acompañamiento inspectorial. Estas obras con gestión laical serán puestas en el Anuario de la Congregación en el elenco de las obras dependientes de la comunidad del centro inspectorial. </w:t>
      </w:r>
    </w:p>
    <w:p w:rsidR="00046C1C" w:rsidRDefault="000A2839" w:rsidP="000C2F15">
      <w:pPr>
        <w:spacing w:line="240" w:lineRule="auto"/>
        <w:jc w:val="both"/>
        <w:rPr>
          <w:rFonts w:ascii="Arial" w:hAnsi="Arial" w:cs="Arial"/>
          <w:sz w:val="24"/>
          <w:szCs w:val="24"/>
        </w:rPr>
      </w:pPr>
      <w:r>
        <w:rPr>
          <w:rFonts w:ascii="Arial" w:hAnsi="Arial" w:cs="Arial"/>
          <w:sz w:val="24"/>
          <w:szCs w:val="24"/>
        </w:rPr>
        <w:t>Si la obra permane</w:t>
      </w:r>
      <w:r w:rsidR="00C24A58">
        <w:rPr>
          <w:rFonts w:ascii="Arial" w:hAnsi="Arial" w:cs="Arial"/>
          <w:sz w:val="24"/>
          <w:szCs w:val="24"/>
        </w:rPr>
        <w:t>c</w:t>
      </w:r>
      <w:r>
        <w:rPr>
          <w:rFonts w:ascii="Arial" w:hAnsi="Arial" w:cs="Arial"/>
          <w:sz w:val="24"/>
          <w:szCs w:val="24"/>
        </w:rPr>
        <w:t xml:space="preserve">e abierta, se podrán dejar temporalmente presentes en ella algunos hermanos con un encargado, de manera que se forme una comunidad no </w:t>
      </w:r>
      <w:r w:rsidR="00C24A58">
        <w:rPr>
          <w:rFonts w:ascii="Arial" w:hAnsi="Arial" w:cs="Arial"/>
          <w:sz w:val="24"/>
          <w:szCs w:val="24"/>
        </w:rPr>
        <w:t xml:space="preserve">erigida </w:t>
      </w:r>
      <w:r>
        <w:rPr>
          <w:rFonts w:ascii="Arial" w:hAnsi="Arial" w:cs="Arial"/>
          <w:sz w:val="24"/>
          <w:szCs w:val="24"/>
        </w:rPr>
        <w:t>canónicamen</w:t>
      </w:r>
      <w:r w:rsidR="00C24A58">
        <w:rPr>
          <w:rFonts w:ascii="Arial" w:hAnsi="Arial" w:cs="Arial"/>
          <w:sz w:val="24"/>
          <w:szCs w:val="24"/>
        </w:rPr>
        <w:t>t</w:t>
      </w:r>
      <w:r>
        <w:rPr>
          <w:rFonts w:ascii="Arial" w:hAnsi="Arial" w:cs="Arial"/>
          <w:sz w:val="24"/>
          <w:szCs w:val="24"/>
        </w:rPr>
        <w:t>e. Esta c</w:t>
      </w:r>
      <w:r w:rsidR="00C24A58">
        <w:rPr>
          <w:rFonts w:ascii="Arial" w:hAnsi="Arial" w:cs="Arial"/>
          <w:sz w:val="24"/>
          <w:szCs w:val="24"/>
        </w:rPr>
        <w:t>o</w:t>
      </w:r>
      <w:r>
        <w:rPr>
          <w:rFonts w:ascii="Arial" w:hAnsi="Arial" w:cs="Arial"/>
          <w:sz w:val="24"/>
          <w:szCs w:val="24"/>
        </w:rPr>
        <w:t>munidad permanecerá a</w:t>
      </w:r>
      <w:r w:rsidR="00C24A58">
        <w:rPr>
          <w:rFonts w:ascii="Arial" w:hAnsi="Arial" w:cs="Arial"/>
          <w:sz w:val="24"/>
          <w:szCs w:val="24"/>
        </w:rPr>
        <w:t>b</w:t>
      </w:r>
      <w:r>
        <w:rPr>
          <w:rFonts w:ascii="Arial" w:hAnsi="Arial" w:cs="Arial"/>
          <w:sz w:val="24"/>
          <w:szCs w:val="24"/>
        </w:rPr>
        <w:t xml:space="preserve">ierta durante un breve </w:t>
      </w:r>
      <w:r>
        <w:rPr>
          <w:rFonts w:ascii="Arial" w:hAnsi="Arial" w:cs="Arial"/>
          <w:sz w:val="24"/>
          <w:szCs w:val="24"/>
        </w:rPr>
        <w:lastRenderedPageBreak/>
        <w:t>período hasta la clausura de la obra o hasta que se confíe a la gestión laical. Si la obra permanece abierta</w:t>
      </w:r>
      <w:r w:rsidR="00C24A58">
        <w:rPr>
          <w:rFonts w:ascii="Arial" w:hAnsi="Arial" w:cs="Arial"/>
          <w:sz w:val="24"/>
          <w:szCs w:val="24"/>
        </w:rPr>
        <w:t xml:space="preserve"> </w:t>
      </w:r>
      <w:r>
        <w:rPr>
          <w:rFonts w:ascii="Arial" w:hAnsi="Arial" w:cs="Arial"/>
          <w:sz w:val="24"/>
          <w:szCs w:val="24"/>
        </w:rPr>
        <w:t>despu</w:t>
      </w:r>
      <w:r w:rsidR="00C24A58">
        <w:rPr>
          <w:rFonts w:ascii="Arial" w:hAnsi="Arial" w:cs="Arial"/>
          <w:sz w:val="24"/>
          <w:szCs w:val="24"/>
        </w:rPr>
        <w:t xml:space="preserve">és </w:t>
      </w:r>
      <w:r>
        <w:rPr>
          <w:rFonts w:ascii="Arial" w:hAnsi="Arial" w:cs="Arial"/>
          <w:sz w:val="24"/>
          <w:szCs w:val="24"/>
        </w:rPr>
        <w:t xml:space="preserve">de </w:t>
      </w:r>
      <w:r w:rsidR="00C24A58">
        <w:rPr>
          <w:rFonts w:ascii="Arial" w:hAnsi="Arial" w:cs="Arial"/>
          <w:sz w:val="24"/>
          <w:szCs w:val="24"/>
        </w:rPr>
        <w:t>q</w:t>
      </w:r>
      <w:r>
        <w:rPr>
          <w:rFonts w:ascii="Arial" w:hAnsi="Arial" w:cs="Arial"/>
          <w:sz w:val="24"/>
          <w:szCs w:val="24"/>
        </w:rPr>
        <w:t>ue han sido retirados todos los hermanos de la comunidad, y si est</w:t>
      </w:r>
      <w:r w:rsidR="00C24A58">
        <w:rPr>
          <w:rFonts w:ascii="Arial" w:hAnsi="Arial" w:cs="Arial"/>
          <w:sz w:val="24"/>
          <w:szCs w:val="24"/>
        </w:rPr>
        <w:t xml:space="preserve">á </w:t>
      </w:r>
      <w:r>
        <w:rPr>
          <w:rFonts w:ascii="Arial" w:hAnsi="Arial" w:cs="Arial"/>
          <w:sz w:val="24"/>
          <w:szCs w:val="24"/>
        </w:rPr>
        <w:t>cerc</w:t>
      </w:r>
      <w:r w:rsidR="00C24A58">
        <w:rPr>
          <w:rFonts w:ascii="Arial" w:hAnsi="Arial" w:cs="Arial"/>
          <w:sz w:val="24"/>
          <w:szCs w:val="24"/>
        </w:rPr>
        <w:t>a</w:t>
      </w:r>
      <w:r>
        <w:rPr>
          <w:rFonts w:ascii="Arial" w:hAnsi="Arial" w:cs="Arial"/>
          <w:sz w:val="24"/>
          <w:szCs w:val="24"/>
        </w:rPr>
        <w:t xml:space="preserve"> de otra comunidad, entonces la obra podrá ser confiada a la responsabilidad de esa comunidad cercana, pero con la condición de que los hermanos viv</w:t>
      </w:r>
      <w:r w:rsidR="00C24A58">
        <w:rPr>
          <w:rFonts w:ascii="Arial" w:hAnsi="Arial" w:cs="Arial"/>
          <w:sz w:val="24"/>
          <w:szCs w:val="24"/>
        </w:rPr>
        <w:t>an</w:t>
      </w:r>
      <w:r>
        <w:rPr>
          <w:rFonts w:ascii="Arial" w:hAnsi="Arial" w:cs="Arial"/>
          <w:sz w:val="24"/>
          <w:szCs w:val="24"/>
        </w:rPr>
        <w:t xml:space="preserve"> </w:t>
      </w:r>
      <w:r w:rsidR="00D913F5">
        <w:rPr>
          <w:rFonts w:ascii="Arial" w:hAnsi="Arial" w:cs="Arial"/>
          <w:sz w:val="24"/>
          <w:szCs w:val="24"/>
        </w:rPr>
        <w:t xml:space="preserve">juntos </w:t>
      </w:r>
      <w:r>
        <w:rPr>
          <w:rFonts w:ascii="Arial" w:hAnsi="Arial" w:cs="Arial"/>
          <w:sz w:val="24"/>
          <w:szCs w:val="24"/>
        </w:rPr>
        <w:t xml:space="preserve">en la misma </w:t>
      </w:r>
      <w:r w:rsidR="00D913F5">
        <w:rPr>
          <w:rFonts w:ascii="Arial" w:hAnsi="Arial" w:cs="Arial"/>
          <w:sz w:val="24"/>
          <w:szCs w:val="24"/>
        </w:rPr>
        <w:t>casa</w:t>
      </w:r>
      <w:r>
        <w:rPr>
          <w:rFonts w:ascii="Arial" w:hAnsi="Arial" w:cs="Arial"/>
          <w:sz w:val="24"/>
          <w:szCs w:val="24"/>
        </w:rPr>
        <w:t xml:space="preserve"> y que el Director y el Consejo local tengan responsabilidad sobre</w:t>
      </w:r>
      <w:r w:rsidR="006F0563">
        <w:rPr>
          <w:rFonts w:ascii="Arial" w:hAnsi="Arial" w:cs="Arial"/>
          <w:sz w:val="24"/>
          <w:szCs w:val="24"/>
        </w:rPr>
        <w:t xml:space="preserve"> </w:t>
      </w:r>
      <w:r>
        <w:rPr>
          <w:rFonts w:ascii="Arial" w:hAnsi="Arial" w:cs="Arial"/>
          <w:sz w:val="24"/>
          <w:szCs w:val="24"/>
        </w:rPr>
        <w:t>todas las obras confiadas a la comunidad. A veces no convien</w:t>
      </w:r>
      <w:r w:rsidR="00C24A58">
        <w:rPr>
          <w:rFonts w:ascii="Arial" w:hAnsi="Arial" w:cs="Arial"/>
          <w:sz w:val="24"/>
          <w:szCs w:val="24"/>
        </w:rPr>
        <w:t>e</w:t>
      </w:r>
      <w:r>
        <w:rPr>
          <w:rFonts w:ascii="Arial" w:hAnsi="Arial" w:cs="Arial"/>
          <w:sz w:val="24"/>
          <w:szCs w:val="24"/>
        </w:rPr>
        <w:t xml:space="preserve"> h</w:t>
      </w:r>
      <w:r w:rsidR="00C24A58">
        <w:rPr>
          <w:rFonts w:ascii="Arial" w:hAnsi="Arial" w:cs="Arial"/>
          <w:sz w:val="24"/>
          <w:szCs w:val="24"/>
        </w:rPr>
        <w:t>a</w:t>
      </w:r>
      <w:r>
        <w:rPr>
          <w:rFonts w:ascii="Arial" w:hAnsi="Arial" w:cs="Arial"/>
          <w:sz w:val="24"/>
          <w:szCs w:val="24"/>
        </w:rPr>
        <w:t xml:space="preserve">cer más </w:t>
      </w:r>
      <w:r w:rsidR="00C24A58">
        <w:rPr>
          <w:rFonts w:ascii="Arial" w:hAnsi="Arial" w:cs="Arial"/>
          <w:sz w:val="24"/>
          <w:szCs w:val="24"/>
        </w:rPr>
        <w:t xml:space="preserve">pesado </w:t>
      </w:r>
      <w:r>
        <w:rPr>
          <w:rFonts w:ascii="Arial" w:hAnsi="Arial" w:cs="Arial"/>
          <w:sz w:val="24"/>
          <w:szCs w:val="24"/>
        </w:rPr>
        <w:t>el trab</w:t>
      </w:r>
      <w:r w:rsidR="00C24A58">
        <w:rPr>
          <w:rFonts w:ascii="Arial" w:hAnsi="Arial" w:cs="Arial"/>
          <w:sz w:val="24"/>
          <w:szCs w:val="24"/>
        </w:rPr>
        <w:t>a</w:t>
      </w:r>
      <w:r>
        <w:rPr>
          <w:rFonts w:ascii="Arial" w:hAnsi="Arial" w:cs="Arial"/>
          <w:sz w:val="24"/>
          <w:szCs w:val="24"/>
        </w:rPr>
        <w:t>jo de una comunidad con la añadidura</w:t>
      </w:r>
      <w:r w:rsidR="00774B21">
        <w:rPr>
          <w:rFonts w:ascii="Arial" w:hAnsi="Arial" w:cs="Arial"/>
          <w:sz w:val="24"/>
          <w:szCs w:val="24"/>
        </w:rPr>
        <w:t xml:space="preserve"> de otra obra; también en este caso, si la obra es válida, conviene pensar en la gestión laical de la obra misma. </w:t>
      </w:r>
    </w:p>
    <w:p w:rsidR="006F3EF9" w:rsidRDefault="006F3EF9" w:rsidP="000C2F15">
      <w:pPr>
        <w:spacing w:line="240" w:lineRule="auto"/>
        <w:jc w:val="both"/>
        <w:rPr>
          <w:rFonts w:ascii="Arial" w:hAnsi="Arial" w:cs="Arial"/>
          <w:b/>
          <w:i/>
          <w:sz w:val="24"/>
          <w:szCs w:val="24"/>
        </w:rPr>
      </w:pPr>
      <w:r>
        <w:rPr>
          <w:rFonts w:ascii="Arial" w:hAnsi="Arial" w:cs="Arial"/>
          <w:b/>
          <w:i/>
          <w:sz w:val="24"/>
          <w:szCs w:val="24"/>
        </w:rPr>
        <w:t>3.3. Acompañamiento de los procesos de cada comunidad</w:t>
      </w:r>
    </w:p>
    <w:p w:rsidR="00504FE4" w:rsidRDefault="00A51C65" w:rsidP="000C2F15">
      <w:pPr>
        <w:spacing w:line="240" w:lineRule="auto"/>
        <w:jc w:val="both"/>
        <w:rPr>
          <w:rFonts w:ascii="Arial" w:hAnsi="Arial" w:cs="Arial"/>
          <w:sz w:val="24"/>
          <w:szCs w:val="24"/>
        </w:rPr>
      </w:pPr>
      <w:r>
        <w:rPr>
          <w:rFonts w:ascii="Arial" w:hAnsi="Arial" w:cs="Arial"/>
          <w:sz w:val="24"/>
          <w:szCs w:val="24"/>
        </w:rPr>
        <w:t>Entre la apertura y la clausura de una comunidad, existe una gama diferenciada de situaciones comunitarias que han de ser acompañadas.</w:t>
      </w:r>
      <w:r w:rsidR="00FF5D1F">
        <w:rPr>
          <w:rFonts w:ascii="Arial" w:hAnsi="Arial" w:cs="Arial"/>
          <w:sz w:val="24"/>
          <w:szCs w:val="24"/>
        </w:rPr>
        <w:t xml:space="preserve"> Cada comunidad vive sus procesos, que </w:t>
      </w:r>
      <w:r w:rsidR="0049331E">
        <w:rPr>
          <w:rFonts w:ascii="Arial" w:hAnsi="Arial" w:cs="Arial"/>
          <w:sz w:val="24"/>
          <w:szCs w:val="24"/>
        </w:rPr>
        <w:t>exigen un seguimiento</w:t>
      </w:r>
      <w:r w:rsidR="00FF5D1F">
        <w:rPr>
          <w:rFonts w:ascii="Arial" w:hAnsi="Arial" w:cs="Arial"/>
          <w:sz w:val="24"/>
          <w:szCs w:val="24"/>
        </w:rPr>
        <w:t xml:space="preserve">. En particular, después de la visita inspectorial anual, es oportuno que el Inspector lea junto con su Consejo las conclusiones de la visita misma, que estudie las diversas condiciones y que luego decida las intervenciones necesarias. </w:t>
      </w:r>
    </w:p>
    <w:p w:rsidR="00FF5D1F" w:rsidRDefault="00B435B0" w:rsidP="000C2F15">
      <w:pPr>
        <w:spacing w:line="240" w:lineRule="auto"/>
        <w:jc w:val="both"/>
        <w:rPr>
          <w:rFonts w:ascii="Arial" w:hAnsi="Arial" w:cs="Arial"/>
          <w:sz w:val="24"/>
          <w:szCs w:val="24"/>
        </w:rPr>
      </w:pPr>
      <w:r>
        <w:rPr>
          <w:rFonts w:ascii="Arial" w:hAnsi="Arial" w:cs="Arial"/>
          <w:sz w:val="24"/>
          <w:szCs w:val="24"/>
        </w:rPr>
        <w:t xml:space="preserve">Se pueden encontrar situaciones de fatiga y de desánimo; puedo haber situaciones de desgaste y de debilitamiento. Hay que descubrir </w:t>
      </w:r>
      <w:r w:rsidR="005760CF">
        <w:rPr>
          <w:rFonts w:ascii="Arial" w:hAnsi="Arial" w:cs="Arial"/>
          <w:sz w:val="24"/>
          <w:szCs w:val="24"/>
        </w:rPr>
        <w:t>comportamient</w:t>
      </w:r>
      <w:r w:rsidR="00B277DB">
        <w:rPr>
          <w:rFonts w:ascii="Arial" w:hAnsi="Arial" w:cs="Arial"/>
          <w:sz w:val="24"/>
          <w:szCs w:val="24"/>
        </w:rPr>
        <w:t>os incorrectos</w:t>
      </w:r>
      <w:r>
        <w:rPr>
          <w:rFonts w:ascii="Arial" w:hAnsi="Arial" w:cs="Arial"/>
          <w:sz w:val="24"/>
          <w:szCs w:val="24"/>
        </w:rPr>
        <w:t xml:space="preserve"> </w:t>
      </w:r>
      <w:r w:rsidR="005760CF">
        <w:rPr>
          <w:rFonts w:ascii="Arial" w:hAnsi="Arial" w:cs="Arial"/>
          <w:sz w:val="24"/>
          <w:szCs w:val="24"/>
        </w:rPr>
        <w:t>en</w:t>
      </w:r>
      <w:r>
        <w:rPr>
          <w:rFonts w:ascii="Arial" w:hAnsi="Arial" w:cs="Arial"/>
          <w:sz w:val="24"/>
          <w:szCs w:val="24"/>
        </w:rPr>
        <w:t xml:space="preserve"> algunos cargos, a los que hay que poner remedio con hermanos más </w:t>
      </w:r>
      <w:r w:rsidR="005760CF">
        <w:rPr>
          <w:rFonts w:ascii="Arial" w:hAnsi="Arial" w:cs="Arial"/>
          <w:sz w:val="24"/>
          <w:szCs w:val="24"/>
        </w:rPr>
        <w:t>conveniente</w:t>
      </w:r>
      <w:r>
        <w:rPr>
          <w:rFonts w:ascii="Arial" w:hAnsi="Arial" w:cs="Arial"/>
          <w:sz w:val="24"/>
          <w:szCs w:val="24"/>
        </w:rPr>
        <w:t xml:space="preserve">s. </w:t>
      </w:r>
      <w:r w:rsidR="00983402">
        <w:rPr>
          <w:rFonts w:ascii="Arial" w:hAnsi="Arial" w:cs="Arial"/>
          <w:sz w:val="24"/>
          <w:szCs w:val="24"/>
        </w:rPr>
        <w:t>Hay situaciones de salud precaria, de envejecimiento prematu</w:t>
      </w:r>
      <w:r w:rsidR="00B9238D">
        <w:rPr>
          <w:rFonts w:ascii="Arial" w:hAnsi="Arial" w:cs="Arial"/>
          <w:sz w:val="24"/>
          <w:szCs w:val="24"/>
        </w:rPr>
        <w:t>ro, de conflictividad. Todo est</w:t>
      </w:r>
      <w:r w:rsidR="00983402">
        <w:rPr>
          <w:rFonts w:ascii="Arial" w:hAnsi="Arial" w:cs="Arial"/>
          <w:sz w:val="24"/>
          <w:szCs w:val="24"/>
        </w:rPr>
        <w:t xml:space="preserve">o </w:t>
      </w:r>
      <w:r w:rsidR="00B9238D">
        <w:rPr>
          <w:rFonts w:ascii="Arial" w:hAnsi="Arial" w:cs="Arial"/>
          <w:sz w:val="24"/>
          <w:szCs w:val="24"/>
        </w:rPr>
        <w:t xml:space="preserve">requiere </w:t>
      </w:r>
      <w:r w:rsidR="005760CF">
        <w:rPr>
          <w:rFonts w:ascii="Arial" w:hAnsi="Arial" w:cs="Arial"/>
          <w:sz w:val="24"/>
          <w:szCs w:val="24"/>
        </w:rPr>
        <w:t xml:space="preserve">intervenciones diversificadas </w:t>
      </w:r>
      <w:r w:rsidR="00983402">
        <w:rPr>
          <w:rFonts w:ascii="Arial" w:hAnsi="Arial" w:cs="Arial"/>
          <w:sz w:val="24"/>
          <w:szCs w:val="24"/>
        </w:rPr>
        <w:t xml:space="preserve">acciones de gobierno, que han de ser identificadas; </w:t>
      </w:r>
      <w:r w:rsidR="00B9238D">
        <w:rPr>
          <w:rFonts w:ascii="Arial" w:hAnsi="Arial" w:cs="Arial"/>
          <w:sz w:val="24"/>
          <w:szCs w:val="24"/>
        </w:rPr>
        <w:t xml:space="preserve">todo </w:t>
      </w:r>
      <w:r w:rsidR="00983402">
        <w:rPr>
          <w:rFonts w:ascii="Arial" w:hAnsi="Arial" w:cs="Arial"/>
          <w:sz w:val="24"/>
          <w:szCs w:val="24"/>
        </w:rPr>
        <w:t xml:space="preserve">esto </w:t>
      </w:r>
      <w:r w:rsidR="005760CF">
        <w:rPr>
          <w:rFonts w:ascii="Arial" w:hAnsi="Arial" w:cs="Arial"/>
          <w:sz w:val="24"/>
          <w:szCs w:val="24"/>
        </w:rPr>
        <w:t>necesita</w:t>
      </w:r>
      <w:r w:rsidR="006F0563">
        <w:rPr>
          <w:rFonts w:ascii="Arial" w:hAnsi="Arial" w:cs="Arial"/>
          <w:sz w:val="24"/>
          <w:szCs w:val="24"/>
        </w:rPr>
        <w:t xml:space="preserve"> </w:t>
      </w:r>
      <w:r w:rsidR="00983402">
        <w:rPr>
          <w:rFonts w:ascii="Arial" w:hAnsi="Arial" w:cs="Arial"/>
          <w:sz w:val="24"/>
          <w:szCs w:val="24"/>
        </w:rPr>
        <w:t xml:space="preserve">acompañamiento. Si </w:t>
      </w:r>
      <w:r w:rsidR="004D6B77">
        <w:rPr>
          <w:rFonts w:ascii="Arial" w:hAnsi="Arial" w:cs="Arial"/>
          <w:sz w:val="24"/>
          <w:szCs w:val="24"/>
        </w:rPr>
        <w:t>se deja pasar el tiempo y</w:t>
      </w:r>
      <w:r w:rsidR="00983402">
        <w:rPr>
          <w:rFonts w:ascii="Arial" w:hAnsi="Arial" w:cs="Arial"/>
          <w:sz w:val="24"/>
          <w:szCs w:val="24"/>
        </w:rPr>
        <w:t xml:space="preserve"> </w:t>
      </w:r>
      <w:r w:rsidR="004D6B77">
        <w:rPr>
          <w:rFonts w:ascii="Arial" w:hAnsi="Arial" w:cs="Arial"/>
          <w:sz w:val="24"/>
          <w:szCs w:val="24"/>
        </w:rPr>
        <w:t>no se afrontan estas situaciones</w:t>
      </w:r>
      <w:r w:rsidR="00983402">
        <w:rPr>
          <w:rFonts w:ascii="Arial" w:hAnsi="Arial" w:cs="Arial"/>
          <w:sz w:val="24"/>
          <w:szCs w:val="24"/>
        </w:rPr>
        <w:t xml:space="preserve"> pueden </w:t>
      </w:r>
      <w:r w:rsidR="00B9238D">
        <w:rPr>
          <w:rFonts w:ascii="Arial" w:hAnsi="Arial" w:cs="Arial"/>
          <w:sz w:val="24"/>
          <w:szCs w:val="24"/>
        </w:rPr>
        <w:t xml:space="preserve">convertirse en </w:t>
      </w:r>
      <w:r w:rsidR="00983402">
        <w:rPr>
          <w:rFonts w:ascii="Arial" w:hAnsi="Arial" w:cs="Arial"/>
          <w:sz w:val="24"/>
          <w:szCs w:val="24"/>
        </w:rPr>
        <w:t>i</w:t>
      </w:r>
      <w:r w:rsidR="00B9238D">
        <w:rPr>
          <w:rFonts w:ascii="Arial" w:hAnsi="Arial" w:cs="Arial"/>
          <w:sz w:val="24"/>
          <w:szCs w:val="24"/>
        </w:rPr>
        <w:t>r</w:t>
      </w:r>
      <w:r w:rsidR="00983402">
        <w:rPr>
          <w:rFonts w:ascii="Arial" w:hAnsi="Arial" w:cs="Arial"/>
          <w:sz w:val="24"/>
          <w:szCs w:val="24"/>
        </w:rPr>
        <w:t xml:space="preserve">reversibles. </w:t>
      </w:r>
    </w:p>
    <w:p w:rsidR="00B9238D" w:rsidRDefault="00B9238D" w:rsidP="000C2F15">
      <w:pPr>
        <w:spacing w:line="240" w:lineRule="auto"/>
        <w:jc w:val="both"/>
        <w:rPr>
          <w:rFonts w:ascii="Arial" w:hAnsi="Arial" w:cs="Arial"/>
          <w:sz w:val="24"/>
          <w:szCs w:val="24"/>
        </w:rPr>
      </w:pPr>
    </w:p>
    <w:p w:rsidR="00B9238D" w:rsidRDefault="00532AE3" w:rsidP="000C2F15">
      <w:pPr>
        <w:spacing w:line="240" w:lineRule="auto"/>
        <w:jc w:val="both"/>
        <w:rPr>
          <w:rFonts w:ascii="Arial" w:hAnsi="Arial" w:cs="Arial"/>
          <w:b/>
          <w:sz w:val="24"/>
          <w:szCs w:val="24"/>
        </w:rPr>
      </w:pPr>
      <w:r>
        <w:rPr>
          <w:rFonts w:ascii="Arial" w:hAnsi="Arial" w:cs="Arial"/>
          <w:b/>
          <w:sz w:val="24"/>
          <w:szCs w:val="24"/>
        </w:rPr>
        <w:t>4. Camino inspectorial</w:t>
      </w:r>
    </w:p>
    <w:p w:rsidR="00532AE3" w:rsidRDefault="0065480E" w:rsidP="000C2F15">
      <w:pPr>
        <w:spacing w:line="240" w:lineRule="auto"/>
        <w:jc w:val="both"/>
        <w:rPr>
          <w:rFonts w:ascii="Arial" w:hAnsi="Arial" w:cs="Arial"/>
          <w:sz w:val="24"/>
          <w:szCs w:val="24"/>
        </w:rPr>
      </w:pPr>
      <w:r>
        <w:rPr>
          <w:rFonts w:ascii="Arial" w:hAnsi="Arial" w:cs="Arial"/>
          <w:sz w:val="24"/>
          <w:szCs w:val="24"/>
        </w:rPr>
        <w:t xml:space="preserve">Concluyendo estas reflexiones, compartidas con el Rector Mayor y con el Consejo General, invito al Inspector con el Consejo Inspectorial a realizar un </w:t>
      </w:r>
      <w:r>
        <w:rPr>
          <w:rFonts w:ascii="Arial" w:hAnsi="Arial" w:cs="Arial"/>
          <w:i/>
          <w:sz w:val="24"/>
          <w:szCs w:val="24"/>
        </w:rPr>
        <w:t xml:space="preserve">programa para transformar las comunidades de la Inspectoría en comunidades consistentes en número y calidad. </w:t>
      </w:r>
      <w:r>
        <w:rPr>
          <w:rFonts w:ascii="Arial" w:hAnsi="Arial" w:cs="Arial"/>
          <w:sz w:val="24"/>
          <w:szCs w:val="24"/>
        </w:rPr>
        <w:t xml:space="preserve">Se trata de una acción múltiple que afecta a la consolidación de las comunidades y, por tanto, de las obras, a las erecciones canónicas de las comunidades no erigidas canónicamente, </w:t>
      </w:r>
      <w:r w:rsidR="00E74DBD">
        <w:rPr>
          <w:rFonts w:ascii="Arial" w:hAnsi="Arial" w:cs="Arial"/>
          <w:sz w:val="24"/>
          <w:szCs w:val="24"/>
        </w:rPr>
        <w:t xml:space="preserve">a </w:t>
      </w:r>
      <w:r>
        <w:rPr>
          <w:rFonts w:ascii="Arial" w:hAnsi="Arial" w:cs="Arial"/>
          <w:sz w:val="24"/>
          <w:szCs w:val="24"/>
        </w:rPr>
        <w:t>la re</w:t>
      </w:r>
      <w:r w:rsidR="00E74DBD">
        <w:rPr>
          <w:rFonts w:ascii="Arial" w:hAnsi="Arial" w:cs="Arial"/>
          <w:sz w:val="24"/>
          <w:szCs w:val="24"/>
        </w:rPr>
        <w:t>visión, a la entrega a</w:t>
      </w:r>
      <w:r>
        <w:rPr>
          <w:rFonts w:ascii="Arial" w:hAnsi="Arial" w:cs="Arial"/>
          <w:sz w:val="24"/>
          <w:szCs w:val="24"/>
        </w:rPr>
        <w:t xml:space="preserve"> la gestión laical, </w:t>
      </w:r>
      <w:r w:rsidR="00E74DBD">
        <w:rPr>
          <w:rFonts w:ascii="Arial" w:hAnsi="Arial" w:cs="Arial"/>
          <w:sz w:val="24"/>
          <w:szCs w:val="24"/>
        </w:rPr>
        <w:t xml:space="preserve">al </w:t>
      </w:r>
      <w:r>
        <w:rPr>
          <w:rFonts w:ascii="Arial" w:hAnsi="Arial" w:cs="Arial"/>
          <w:sz w:val="24"/>
          <w:szCs w:val="24"/>
        </w:rPr>
        <w:t>discernimiento cuidad</w:t>
      </w:r>
      <w:r w:rsidR="00E74DBD">
        <w:rPr>
          <w:rFonts w:ascii="Arial" w:hAnsi="Arial" w:cs="Arial"/>
          <w:sz w:val="24"/>
          <w:szCs w:val="24"/>
        </w:rPr>
        <w:t>o</w:t>
      </w:r>
      <w:r>
        <w:rPr>
          <w:rFonts w:ascii="Arial" w:hAnsi="Arial" w:cs="Arial"/>
          <w:sz w:val="24"/>
          <w:szCs w:val="24"/>
        </w:rPr>
        <w:t xml:space="preserve">so antes de abrir nuevas obras si no han sido </w:t>
      </w:r>
      <w:r w:rsidR="00E74DBD">
        <w:rPr>
          <w:rFonts w:ascii="Arial" w:hAnsi="Arial" w:cs="Arial"/>
          <w:sz w:val="24"/>
          <w:szCs w:val="24"/>
        </w:rPr>
        <w:t>llevada a cabo la</w:t>
      </w:r>
      <w:r>
        <w:rPr>
          <w:rFonts w:ascii="Arial" w:hAnsi="Arial" w:cs="Arial"/>
          <w:sz w:val="24"/>
          <w:szCs w:val="24"/>
        </w:rPr>
        <w:t>s prioridades preceden</w:t>
      </w:r>
      <w:r w:rsidR="00E74DBD">
        <w:rPr>
          <w:rFonts w:ascii="Arial" w:hAnsi="Arial" w:cs="Arial"/>
          <w:sz w:val="24"/>
          <w:szCs w:val="24"/>
        </w:rPr>
        <w:t>t</w:t>
      </w:r>
      <w:r w:rsidR="000E3EEF">
        <w:rPr>
          <w:rFonts w:ascii="Arial" w:hAnsi="Arial" w:cs="Arial"/>
          <w:sz w:val="24"/>
          <w:szCs w:val="24"/>
        </w:rPr>
        <w:t>es.</w:t>
      </w:r>
    </w:p>
    <w:p w:rsidR="000E3EEF" w:rsidRDefault="000E3EEF" w:rsidP="000C2F15">
      <w:pPr>
        <w:spacing w:line="240" w:lineRule="auto"/>
        <w:jc w:val="both"/>
        <w:rPr>
          <w:rFonts w:ascii="Arial" w:hAnsi="Arial" w:cs="Arial"/>
          <w:sz w:val="24"/>
          <w:szCs w:val="24"/>
        </w:rPr>
      </w:pPr>
      <w:r>
        <w:rPr>
          <w:rFonts w:ascii="Arial" w:hAnsi="Arial" w:cs="Arial"/>
          <w:sz w:val="24"/>
          <w:szCs w:val="24"/>
        </w:rPr>
        <w:t xml:space="preserve">Para que </w:t>
      </w:r>
      <w:r w:rsidR="00CA2097">
        <w:rPr>
          <w:rFonts w:ascii="Arial" w:hAnsi="Arial" w:cs="Arial"/>
          <w:sz w:val="24"/>
          <w:szCs w:val="24"/>
        </w:rPr>
        <w:t xml:space="preserve">quede </w:t>
      </w:r>
      <w:r>
        <w:rPr>
          <w:rFonts w:ascii="Arial" w:hAnsi="Arial" w:cs="Arial"/>
          <w:sz w:val="24"/>
          <w:szCs w:val="24"/>
        </w:rPr>
        <w:t xml:space="preserve">asegurada una verdadera acción de gobierno y un camino compartido en toda la </w:t>
      </w:r>
      <w:r w:rsidR="00CA2097">
        <w:rPr>
          <w:rFonts w:ascii="Arial" w:hAnsi="Arial" w:cs="Arial"/>
          <w:sz w:val="24"/>
          <w:szCs w:val="24"/>
        </w:rPr>
        <w:t>C</w:t>
      </w:r>
      <w:r>
        <w:rPr>
          <w:rFonts w:ascii="Arial" w:hAnsi="Arial" w:cs="Arial"/>
          <w:sz w:val="24"/>
          <w:szCs w:val="24"/>
        </w:rPr>
        <w:t xml:space="preserve">ongregación, terminada la aprobación de los Capítulos Inspectoriales, pediré a las Inspectorías que envían este </w:t>
      </w:r>
      <w:r>
        <w:rPr>
          <w:rFonts w:ascii="Arial" w:hAnsi="Arial" w:cs="Arial"/>
          <w:i/>
          <w:sz w:val="24"/>
          <w:szCs w:val="24"/>
        </w:rPr>
        <w:t>programa conc</w:t>
      </w:r>
      <w:r w:rsidR="00CA2097">
        <w:rPr>
          <w:rFonts w:ascii="Arial" w:hAnsi="Arial" w:cs="Arial"/>
          <w:i/>
          <w:sz w:val="24"/>
          <w:szCs w:val="24"/>
        </w:rPr>
        <w:t>reto en el que se indi</w:t>
      </w:r>
      <w:r>
        <w:rPr>
          <w:rFonts w:ascii="Arial" w:hAnsi="Arial" w:cs="Arial"/>
          <w:i/>
          <w:sz w:val="24"/>
          <w:szCs w:val="24"/>
        </w:rPr>
        <w:t xml:space="preserve">quen las comunidades y las acciones que se piensa realizar y los </w:t>
      </w:r>
      <w:r w:rsidR="00CA2097">
        <w:rPr>
          <w:rFonts w:ascii="Arial" w:hAnsi="Arial" w:cs="Arial"/>
          <w:i/>
          <w:sz w:val="24"/>
          <w:szCs w:val="24"/>
        </w:rPr>
        <w:t>t</w:t>
      </w:r>
      <w:r>
        <w:rPr>
          <w:rFonts w:ascii="Arial" w:hAnsi="Arial" w:cs="Arial"/>
          <w:i/>
          <w:sz w:val="24"/>
          <w:szCs w:val="24"/>
        </w:rPr>
        <w:t>iempos de ejecución</w:t>
      </w:r>
      <w:r w:rsidR="00CA2097">
        <w:rPr>
          <w:rFonts w:ascii="Arial" w:hAnsi="Arial" w:cs="Arial"/>
          <w:sz w:val="24"/>
          <w:szCs w:val="24"/>
        </w:rPr>
        <w:t>.</w:t>
      </w:r>
      <w:r w:rsidR="000978DA">
        <w:rPr>
          <w:rFonts w:ascii="Arial" w:hAnsi="Arial" w:cs="Arial"/>
          <w:sz w:val="24"/>
          <w:szCs w:val="24"/>
        </w:rPr>
        <w:t xml:space="preserve"> Si no se </w:t>
      </w:r>
      <w:r w:rsidR="004973AB">
        <w:rPr>
          <w:rFonts w:ascii="Arial" w:hAnsi="Arial" w:cs="Arial"/>
          <w:sz w:val="24"/>
          <w:szCs w:val="24"/>
        </w:rPr>
        <w:t xml:space="preserve">realiza </w:t>
      </w:r>
      <w:r w:rsidR="000978DA">
        <w:rPr>
          <w:rFonts w:ascii="Arial" w:hAnsi="Arial" w:cs="Arial"/>
          <w:sz w:val="24"/>
          <w:szCs w:val="24"/>
        </w:rPr>
        <w:t>esta operación, algunas necesidades, urgencias y presiones ha</w:t>
      </w:r>
      <w:r w:rsidR="004973AB">
        <w:rPr>
          <w:rFonts w:ascii="Arial" w:hAnsi="Arial" w:cs="Arial"/>
          <w:sz w:val="24"/>
          <w:szCs w:val="24"/>
        </w:rPr>
        <w:t xml:space="preserve">rán </w:t>
      </w:r>
      <w:r w:rsidR="000978DA">
        <w:rPr>
          <w:rFonts w:ascii="Arial" w:hAnsi="Arial" w:cs="Arial"/>
          <w:sz w:val="24"/>
          <w:szCs w:val="24"/>
        </w:rPr>
        <w:t>que esta acción sea dejada ap</w:t>
      </w:r>
      <w:r w:rsidR="004973AB">
        <w:rPr>
          <w:rFonts w:ascii="Arial" w:hAnsi="Arial" w:cs="Arial"/>
          <w:sz w:val="24"/>
          <w:szCs w:val="24"/>
        </w:rPr>
        <w:t>a</w:t>
      </w:r>
      <w:r w:rsidR="000978DA">
        <w:rPr>
          <w:rFonts w:ascii="Arial" w:hAnsi="Arial" w:cs="Arial"/>
          <w:sz w:val="24"/>
          <w:szCs w:val="24"/>
        </w:rPr>
        <w:t xml:space="preserve">rte, como ya ha sucedido hasta ahora. </w:t>
      </w:r>
    </w:p>
    <w:p w:rsidR="00845695" w:rsidRPr="00CA2097" w:rsidRDefault="00845695" w:rsidP="000C2F15">
      <w:pPr>
        <w:spacing w:line="240" w:lineRule="auto"/>
        <w:jc w:val="both"/>
        <w:rPr>
          <w:rFonts w:ascii="Arial" w:hAnsi="Arial" w:cs="Arial"/>
          <w:sz w:val="24"/>
          <w:szCs w:val="24"/>
        </w:rPr>
      </w:pPr>
      <w:r>
        <w:rPr>
          <w:rFonts w:ascii="Arial" w:hAnsi="Arial" w:cs="Arial"/>
          <w:sz w:val="24"/>
          <w:szCs w:val="24"/>
        </w:rPr>
        <w:t>El compromiso de convertir en consisten</w:t>
      </w:r>
      <w:r w:rsidR="00B01555">
        <w:rPr>
          <w:rFonts w:ascii="Arial" w:hAnsi="Arial" w:cs="Arial"/>
          <w:sz w:val="24"/>
          <w:szCs w:val="24"/>
        </w:rPr>
        <w:t>t</w:t>
      </w:r>
      <w:r>
        <w:rPr>
          <w:rFonts w:ascii="Arial" w:hAnsi="Arial" w:cs="Arial"/>
          <w:sz w:val="24"/>
          <w:szCs w:val="24"/>
        </w:rPr>
        <w:t>es las comunidades ha de ser pensado y realizado con una acción de gobierno que requiere</w:t>
      </w:r>
      <w:r w:rsidR="00B01555">
        <w:rPr>
          <w:rFonts w:ascii="Arial" w:hAnsi="Arial" w:cs="Arial"/>
          <w:sz w:val="24"/>
          <w:szCs w:val="24"/>
        </w:rPr>
        <w:t xml:space="preserve"> opciones </w:t>
      </w:r>
      <w:r>
        <w:rPr>
          <w:rFonts w:ascii="Arial" w:hAnsi="Arial" w:cs="Arial"/>
          <w:sz w:val="24"/>
          <w:szCs w:val="24"/>
        </w:rPr>
        <w:t xml:space="preserve">concretas y pensadas. </w:t>
      </w:r>
      <w:r w:rsidR="00B01555">
        <w:rPr>
          <w:rFonts w:ascii="Arial" w:hAnsi="Arial" w:cs="Arial"/>
          <w:sz w:val="24"/>
          <w:szCs w:val="24"/>
        </w:rPr>
        <w:t xml:space="preserve">Una vez que el </w:t>
      </w:r>
      <w:r>
        <w:rPr>
          <w:rFonts w:ascii="Arial" w:hAnsi="Arial" w:cs="Arial"/>
          <w:sz w:val="24"/>
          <w:szCs w:val="24"/>
        </w:rPr>
        <w:t xml:space="preserve">Capítulo Inspectorial ha ayudado a realizar la </w:t>
      </w:r>
      <w:r w:rsidR="004D6B77">
        <w:rPr>
          <w:rFonts w:ascii="Arial" w:hAnsi="Arial" w:cs="Arial"/>
          <w:sz w:val="24"/>
          <w:szCs w:val="24"/>
        </w:rPr>
        <w:t>«</w:t>
      </w:r>
      <w:r>
        <w:rPr>
          <w:rFonts w:ascii="Arial" w:hAnsi="Arial" w:cs="Arial"/>
          <w:sz w:val="24"/>
          <w:szCs w:val="24"/>
        </w:rPr>
        <w:t>revisión de las presencias</w:t>
      </w:r>
      <w:r w:rsidR="004D6B77">
        <w:rPr>
          <w:rFonts w:ascii="Arial" w:hAnsi="Arial" w:cs="Arial"/>
          <w:sz w:val="24"/>
          <w:szCs w:val="24"/>
        </w:rPr>
        <w:t>»</w:t>
      </w:r>
      <w:r>
        <w:rPr>
          <w:rFonts w:ascii="Arial" w:hAnsi="Arial" w:cs="Arial"/>
          <w:sz w:val="24"/>
          <w:szCs w:val="24"/>
        </w:rPr>
        <w:t>, la Inspectoría es consciente</w:t>
      </w:r>
      <w:r w:rsidR="006F0563">
        <w:rPr>
          <w:rFonts w:ascii="Arial" w:hAnsi="Arial" w:cs="Arial"/>
          <w:sz w:val="24"/>
          <w:szCs w:val="24"/>
        </w:rPr>
        <w:t xml:space="preserve"> </w:t>
      </w:r>
      <w:r w:rsidR="00B01555">
        <w:rPr>
          <w:rFonts w:ascii="Arial" w:hAnsi="Arial" w:cs="Arial"/>
          <w:sz w:val="24"/>
          <w:szCs w:val="24"/>
        </w:rPr>
        <w:t xml:space="preserve">de los frentes </w:t>
      </w:r>
      <w:r>
        <w:rPr>
          <w:rFonts w:ascii="Arial" w:hAnsi="Arial" w:cs="Arial"/>
          <w:sz w:val="24"/>
          <w:szCs w:val="24"/>
        </w:rPr>
        <w:t xml:space="preserve">sobre </w:t>
      </w:r>
      <w:r w:rsidR="00B01555">
        <w:rPr>
          <w:rFonts w:ascii="Arial" w:hAnsi="Arial" w:cs="Arial"/>
          <w:sz w:val="24"/>
          <w:szCs w:val="24"/>
        </w:rPr>
        <w:t xml:space="preserve">los que </w:t>
      </w:r>
      <w:r>
        <w:rPr>
          <w:rFonts w:ascii="Arial" w:hAnsi="Arial" w:cs="Arial"/>
          <w:sz w:val="24"/>
          <w:szCs w:val="24"/>
        </w:rPr>
        <w:t>concentrar al personal sale</w:t>
      </w:r>
      <w:r w:rsidR="00B01555">
        <w:rPr>
          <w:rFonts w:ascii="Arial" w:hAnsi="Arial" w:cs="Arial"/>
          <w:sz w:val="24"/>
          <w:szCs w:val="24"/>
        </w:rPr>
        <w:t>s</w:t>
      </w:r>
      <w:r>
        <w:rPr>
          <w:rFonts w:ascii="Arial" w:hAnsi="Arial" w:cs="Arial"/>
          <w:sz w:val="24"/>
          <w:szCs w:val="24"/>
        </w:rPr>
        <w:t>iano. Es ti</w:t>
      </w:r>
      <w:r w:rsidR="00B01555">
        <w:rPr>
          <w:rFonts w:ascii="Arial" w:hAnsi="Arial" w:cs="Arial"/>
          <w:sz w:val="24"/>
          <w:szCs w:val="24"/>
        </w:rPr>
        <w:t xml:space="preserve">empo </w:t>
      </w:r>
      <w:r>
        <w:rPr>
          <w:rFonts w:ascii="Arial" w:hAnsi="Arial" w:cs="Arial"/>
          <w:sz w:val="24"/>
          <w:szCs w:val="24"/>
        </w:rPr>
        <w:t>de poner</w:t>
      </w:r>
      <w:r w:rsidR="00B01555">
        <w:rPr>
          <w:rFonts w:ascii="Arial" w:hAnsi="Arial" w:cs="Arial"/>
          <w:sz w:val="24"/>
          <w:szCs w:val="24"/>
        </w:rPr>
        <w:t>nos</w:t>
      </w:r>
      <w:r w:rsidR="006F0563">
        <w:rPr>
          <w:rFonts w:ascii="Arial" w:hAnsi="Arial" w:cs="Arial"/>
          <w:sz w:val="24"/>
          <w:szCs w:val="24"/>
        </w:rPr>
        <w:t xml:space="preserve"> </w:t>
      </w:r>
      <w:r w:rsidR="00B01555">
        <w:rPr>
          <w:rFonts w:ascii="Arial" w:hAnsi="Arial" w:cs="Arial"/>
          <w:sz w:val="24"/>
          <w:szCs w:val="24"/>
        </w:rPr>
        <w:t xml:space="preserve">manos a </w:t>
      </w:r>
      <w:r>
        <w:rPr>
          <w:rFonts w:ascii="Arial" w:hAnsi="Arial" w:cs="Arial"/>
          <w:sz w:val="24"/>
          <w:szCs w:val="24"/>
        </w:rPr>
        <w:t xml:space="preserve">la obra; en un breve </w:t>
      </w:r>
      <w:r w:rsidR="00B01555">
        <w:rPr>
          <w:rFonts w:ascii="Arial" w:hAnsi="Arial" w:cs="Arial"/>
          <w:sz w:val="24"/>
          <w:szCs w:val="24"/>
        </w:rPr>
        <w:t xml:space="preserve">período </w:t>
      </w:r>
      <w:r>
        <w:rPr>
          <w:rFonts w:ascii="Arial" w:hAnsi="Arial" w:cs="Arial"/>
          <w:sz w:val="24"/>
          <w:szCs w:val="24"/>
        </w:rPr>
        <w:t>nos perc</w:t>
      </w:r>
      <w:r w:rsidR="00B01555">
        <w:rPr>
          <w:rFonts w:ascii="Arial" w:hAnsi="Arial" w:cs="Arial"/>
          <w:sz w:val="24"/>
          <w:szCs w:val="24"/>
        </w:rPr>
        <w:t xml:space="preserve">ibiremos </w:t>
      </w:r>
      <w:r>
        <w:rPr>
          <w:rFonts w:ascii="Arial" w:hAnsi="Arial" w:cs="Arial"/>
          <w:sz w:val="24"/>
          <w:szCs w:val="24"/>
        </w:rPr>
        <w:t>los efec</w:t>
      </w:r>
      <w:r w:rsidR="00B01555">
        <w:rPr>
          <w:rFonts w:ascii="Arial" w:hAnsi="Arial" w:cs="Arial"/>
          <w:sz w:val="24"/>
          <w:szCs w:val="24"/>
        </w:rPr>
        <w:t>t</w:t>
      </w:r>
      <w:r>
        <w:rPr>
          <w:rFonts w:ascii="Arial" w:hAnsi="Arial" w:cs="Arial"/>
          <w:sz w:val="24"/>
          <w:szCs w:val="24"/>
        </w:rPr>
        <w:t xml:space="preserve">os benéficos. </w:t>
      </w:r>
    </w:p>
    <w:sectPr w:rsidR="00845695" w:rsidRPr="00CA2097" w:rsidSect="00882FDA">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FF" w:rsidRDefault="00C552FF" w:rsidP="009B662E">
      <w:pPr>
        <w:spacing w:after="0" w:line="240" w:lineRule="auto"/>
      </w:pPr>
      <w:r>
        <w:separator/>
      </w:r>
    </w:p>
  </w:endnote>
  <w:endnote w:type="continuationSeparator" w:id="0">
    <w:p w:rsidR="00C552FF" w:rsidRDefault="00C552FF" w:rsidP="009B6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Std-Roman">
    <w:altName w:val="Genev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LTStd-BoldItalic">
    <w:altName w:val="Geneva"/>
    <w:panose1 w:val="00000000000000000000"/>
    <w:charset w:val="4D"/>
    <w:family w:val="auto"/>
    <w:notTrueType/>
    <w:pitch w:val="default"/>
    <w:sig w:usb0="00000003" w:usb1="00000000" w:usb2="00000000" w:usb3="00000000" w:csb0="00000001" w:csb1="00000000"/>
  </w:font>
  <w:font w:name="TimesLTStd-Italic">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FF" w:rsidRDefault="00C552FF" w:rsidP="009B662E">
      <w:pPr>
        <w:spacing w:after="0" w:line="240" w:lineRule="auto"/>
      </w:pPr>
      <w:r>
        <w:separator/>
      </w:r>
    </w:p>
  </w:footnote>
  <w:footnote w:type="continuationSeparator" w:id="0">
    <w:p w:rsidR="00C552FF" w:rsidRDefault="00C552FF" w:rsidP="009B662E">
      <w:pPr>
        <w:spacing w:after="0" w:line="240" w:lineRule="auto"/>
      </w:pPr>
      <w:r>
        <w:continuationSeparator/>
      </w:r>
    </w:p>
  </w:footnote>
  <w:footnote w:id="1">
    <w:p w:rsidR="00A407D8" w:rsidRPr="005B0A1A" w:rsidRDefault="00A407D8">
      <w:pPr>
        <w:pStyle w:val="Testonotaapidipagina"/>
        <w:rPr>
          <w:lang w:val="en-US"/>
        </w:rPr>
      </w:pPr>
      <w:r>
        <w:rPr>
          <w:rStyle w:val="Rimandonotaapidipagina"/>
        </w:rPr>
        <w:footnoteRef/>
      </w:r>
      <w:r w:rsidRPr="005B0A1A">
        <w:rPr>
          <w:lang w:val="en-US"/>
        </w:rPr>
        <w:t xml:space="preserve"> Cfr. CG19 pp. 44-45.</w:t>
      </w:r>
    </w:p>
  </w:footnote>
  <w:footnote w:id="2">
    <w:p w:rsidR="00A407D8" w:rsidRPr="005B0A1A" w:rsidRDefault="00A407D8">
      <w:pPr>
        <w:pStyle w:val="Testonotaapidipagina"/>
        <w:rPr>
          <w:lang w:val="en-US"/>
        </w:rPr>
      </w:pPr>
      <w:r>
        <w:rPr>
          <w:rStyle w:val="Rimandonotaapidipagina"/>
        </w:rPr>
        <w:footnoteRef/>
      </w:r>
      <w:r w:rsidRPr="005B0A1A">
        <w:rPr>
          <w:lang w:val="en-US"/>
        </w:rPr>
        <w:t xml:space="preserve"> CG19, p. 43.</w:t>
      </w:r>
    </w:p>
  </w:footnote>
  <w:footnote w:id="3">
    <w:p w:rsidR="00A407D8" w:rsidRDefault="00A407D8">
      <w:pPr>
        <w:pStyle w:val="Testonotaapidipagina"/>
      </w:pPr>
      <w:r>
        <w:rPr>
          <w:rStyle w:val="Rimandonotaapidipagina"/>
        </w:rPr>
        <w:footnoteRef/>
      </w:r>
      <w:r>
        <w:t xml:space="preserve"> CG19, p. 43.</w:t>
      </w:r>
    </w:p>
  </w:footnote>
  <w:footnote w:id="4">
    <w:p w:rsidR="00A407D8" w:rsidRDefault="00A407D8" w:rsidP="006B1481">
      <w:pPr>
        <w:pStyle w:val="Testonotaapidipagina"/>
        <w:jc w:val="both"/>
      </w:pPr>
      <w:r>
        <w:rPr>
          <w:rStyle w:val="Rimandonotaapidipagina"/>
        </w:rPr>
        <w:footnoteRef/>
      </w:r>
      <w:r>
        <w:t xml:space="preserve"> CG27, núm. 69.6. Se puede encontrar una reflexión sobre este tema en: J. E. V</w:t>
      </w:r>
      <w:r w:rsidRPr="00882FDA">
        <w:rPr>
          <w:sz w:val="18"/>
          <w:szCs w:val="18"/>
        </w:rPr>
        <w:t>ECCHI</w:t>
      </w:r>
      <w:r>
        <w:t xml:space="preserve">, </w:t>
      </w:r>
      <w:r>
        <w:rPr>
          <w:i/>
        </w:rPr>
        <w:t>Ridisegnare le presenze: criteri, prospettive,ristrutturazione</w:t>
      </w:r>
      <w:r>
        <w:t xml:space="preserve">, LIV Asamblea General de la Unión de los Superiores Generales, noviembre de 1998. </w:t>
      </w:r>
    </w:p>
    <w:p w:rsidR="00A407D8" w:rsidRPr="006B1481" w:rsidRDefault="00A407D8" w:rsidP="006B1481">
      <w:pPr>
        <w:pStyle w:val="Testonotaapidipagina"/>
        <w:jc w:val="both"/>
        <w:rPr>
          <w:i/>
        </w:rPr>
      </w:pPr>
    </w:p>
  </w:footnote>
  <w:footnote w:id="5">
    <w:p w:rsidR="00A407D8" w:rsidRPr="004D5603" w:rsidRDefault="00A407D8" w:rsidP="005E7149">
      <w:pPr>
        <w:pStyle w:val="Testonotaapidipagina"/>
        <w:jc w:val="both"/>
      </w:pPr>
      <w:r>
        <w:rPr>
          <w:rStyle w:val="Rimandonotaapidipagina"/>
        </w:rPr>
        <w:footnoteRef/>
      </w:r>
      <w:r>
        <w:t xml:space="preserve"> Al observar el </w:t>
      </w:r>
      <w:r>
        <w:rPr>
          <w:i/>
        </w:rPr>
        <w:t>Anuario de la Congregación de 201</w:t>
      </w:r>
      <w:r w:rsidRPr="000C25A8">
        <w:rPr>
          <w:i/>
        </w:rPr>
        <w:t>5</w:t>
      </w:r>
      <w:r>
        <w:t xml:space="preserve">, se comprueba que, sobre un total de 1685 comunidades, el 14,2% tiene tres o menos de tres hermanos; el 14,2% está constituido por cuatro hermanos; el 3,88% por cinco hermanos; el 11,6% por seis hermanos; el 46,2% por siete o más de siete hermanos. Hay cuatro Regiones que tienen el 20-22% de las comunidades constituidas por tres o menos de tres hermanos, y una Región que tiene solamente el 3,2% de tales comunidades. En consecuencia, no podemos entrar en un análisis cualitativo de las comunidades en el nivel de Congregación, pues es necesario realizarlo también en el nivel de Inspectorías. </w:t>
      </w:r>
      <w:r>
        <w:rPr>
          <w:i/>
        </w:rPr>
        <w:t xml:space="preserve">   </w:t>
      </w:r>
    </w:p>
  </w:footnote>
  <w:footnote w:id="6">
    <w:p w:rsidR="00A407D8" w:rsidRPr="00800D9D" w:rsidRDefault="00A407D8" w:rsidP="00800D9D">
      <w:pPr>
        <w:pStyle w:val="Testonotaapidipagina"/>
        <w:jc w:val="both"/>
        <w:rPr>
          <w:i/>
        </w:rPr>
      </w:pPr>
      <w:r>
        <w:rPr>
          <w:rStyle w:val="Rimandonotaapidipagina"/>
        </w:rPr>
        <w:footnoteRef/>
      </w:r>
      <w:r>
        <w:t xml:space="preserve"> CG27, </w:t>
      </w:r>
      <w:r>
        <w:rPr>
          <w:i/>
        </w:rPr>
        <w:t>Discurso del Rector Mayor don Ángel Fernández Artime en la clausura del CG27, p. 182.</w:t>
      </w:r>
    </w:p>
  </w:footnote>
  <w:footnote w:id="7">
    <w:p w:rsidR="00A407D8" w:rsidRPr="00C629C8" w:rsidRDefault="00A407D8">
      <w:pPr>
        <w:pStyle w:val="Testonotaapidipagina"/>
      </w:pPr>
      <w:r>
        <w:rPr>
          <w:rStyle w:val="Rimandonotaapidipagina"/>
        </w:rPr>
        <w:footnoteRef/>
      </w:r>
      <w:r>
        <w:t xml:space="preserve"> J. E. V</w:t>
      </w:r>
      <w:r w:rsidRPr="00882FDA">
        <w:rPr>
          <w:sz w:val="18"/>
          <w:szCs w:val="18"/>
        </w:rPr>
        <w:t>ECCHI</w:t>
      </w:r>
      <w:r>
        <w:t xml:space="preserve">, </w:t>
      </w:r>
      <w:r>
        <w:rPr>
          <w:i/>
        </w:rPr>
        <w:t>El carácter significativo de la presencia salesiana</w:t>
      </w:r>
      <w:r>
        <w:t>, en ACG 340, 1992, pp. 32-38.</w:t>
      </w:r>
    </w:p>
  </w:footnote>
  <w:footnote w:id="8">
    <w:p w:rsidR="00A407D8" w:rsidRPr="009F77D9" w:rsidRDefault="00A407D8">
      <w:pPr>
        <w:pStyle w:val="Testonotaapidipagina"/>
      </w:pPr>
      <w:r>
        <w:rPr>
          <w:rStyle w:val="Rimandonotaapidipagina"/>
        </w:rPr>
        <w:footnoteRef/>
      </w:r>
      <w:r>
        <w:t xml:space="preserve"> CIVCSVA, </w:t>
      </w:r>
      <w:r>
        <w:rPr>
          <w:i/>
        </w:rPr>
        <w:t xml:space="preserve">Elementi essenziali dell’ insegnamento della Chiesa sulla vita religiosa, </w:t>
      </w:r>
      <w:r>
        <w:t xml:space="preserve">Ciudad del Vaticano, 31 de mayo de1983, núm. 7. </w:t>
      </w:r>
    </w:p>
  </w:footnote>
  <w:footnote w:id="9">
    <w:p w:rsidR="00A407D8" w:rsidRPr="00EC7249" w:rsidRDefault="00A407D8" w:rsidP="00EC7249">
      <w:pPr>
        <w:pStyle w:val="Testonotaapidipagina"/>
        <w:jc w:val="both"/>
      </w:pPr>
      <w:r>
        <w:rPr>
          <w:rStyle w:val="Rimandonotaapidipagina"/>
        </w:rPr>
        <w:footnoteRef/>
      </w:r>
      <w:r>
        <w:t xml:space="preserve"> Cfr. J. E. V</w:t>
      </w:r>
      <w:r w:rsidRPr="00882FDA">
        <w:rPr>
          <w:sz w:val="18"/>
          <w:szCs w:val="18"/>
        </w:rPr>
        <w:t>ECCHI</w:t>
      </w:r>
      <w:r>
        <w:t xml:space="preserve">, </w:t>
      </w:r>
      <w:r>
        <w:rPr>
          <w:i/>
        </w:rPr>
        <w:t>Enfermedad y ancianidad en la experiencia</w:t>
      </w:r>
      <w:r w:rsidRPr="00882FDA">
        <w:rPr>
          <w:i/>
        </w:rPr>
        <w:t xml:space="preserve"> salesiana</w:t>
      </w:r>
      <w:r>
        <w:t>, en ACG 377, Roma 2001.</w:t>
      </w:r>
    </w:p>
  </w:footnote>
  <w:footnote w:id="10">
    <w:p w:rsidR="00A407D8" w:rsidRDefault="00A407D8">
      <w:pPr>
        <w:pStyle w:val="Testonotaapidipagina"/>
      </w:pPr>
      <w:r>
        <w:rPr>
          <w:rStyle w:val="Rimandonotaapidipagina"/>
        </w:rPr>
        <w:footnoteRef/>
      </w:r>
      <w:r>
        <w:t xml:space="preserve"> </w:t>
      </w:r>
      <w:r>
        <w:rPr>
          <w:i/>
        </w:rPr>
        <w:t>Const.</w:t>
      </w:r>
      <w:r>
        <w:t xml:space="preserve"> 37.</w:t>
      </w:r>
    </w:p>
  </w:footnote>
  <w:footnote w:id="11">
    <w:p w:rsidR="00A407D8" w:rsidRDefault="00A407D8">
      <w:pPr>
        <w:pStyle w:val="Testonotaapidipagina"/>
      </w:pPr>
      <w:r>
        <w:rPr>
          <w:rStyle w:val="Rimandonotaapidipagina"/>
        </w:rPr>
        <w:footnoteRef/>
      </w:r>
      <w:r>
        <w:t xml:space="preserve"> </w:t>
      </w:r>
      <w:r w:rsidRPr="00B161EE">
        <w:rPr>
          <w:i/>
        </w:rPr>
        <w:t>Reg</w:t>
      </w:r>
      <w:r>
        <w:t xml:space="preserve"> 150.</w:t>
      </w:r>
    </w:p>
  </w:footnote>
  <w:footnote w:id="12">
    <w:p w:rsidR="00A407D8" w:rsidRPr="005F4C53" w:rsidRDefault="00A407D8" w:rsidP="005F4C53">
      <w:pPr>
        <w:pStyle w:val="Testonotaapidipagina"/>
        <w:jc w:val="both"/>
      </w:pPr>
      <w:r>
        <w:rPr>
          <w:rStyle w:val="Rimandonotaapidipagina"/>
        </w:rPr>
        <w:footnoteRef/>
      </w:r>
      <w:r>
        <w:t xml:space="preserve"> J. E. V</w:t>
      </w:r>
      <w:r w:rsidRPr="00882FDA">
        <w:rPr>
          <w:sz w:val="18"/>
          <w:szCs w:val="18"/>
        </w:rPr>
        <w:t>ECCHI</w:t>
      </w:r>
      <w:r>
        <w:t xml:space="preserve">, </w:t>
      </w:r>
      <w:r>
        <w:rPr>
          <w:i/>
        </w:rPr>
        <w:t>La comunidad salesiana local</w:t>
      </w:r>
      <w:r>
        <w:t xml:space="preserve">, en ACG 335, 1991, p. 40. </w:t>
      </w:r>
    </w:p>
  </w:footnote>
  <w:footnote w:id="13">
    <w:p w:rsidR="00A407D8" w:rsidRPr="00F85159" w:rsidRDefault="00A407D8">
      <w:pPr>
        <w:pStyle w:val="Testonotaapidipagina"/>
        <w:rPr>
          <w:i/>
        </w:rPr>
      </w:pPr>
      <w:r>
        <w:rPr>
          <w:rStyle w:val="Rimandonotaapidipagina"/>
        </w:rPr>
        <w:footnoteRef/>
      </w:r>
      <w:r>
        <w:t xml:space="preserve"> CG25, </w:t>
      </w:r>
      <w:bookmarkStart w:id="0" w:name="_GoBack"/>
      <w:r w:rsidRPr="00437D1E">
        <w:rPr>
          <w:i/>
        </w:rPr>
        <w:t xml:space="preserve">Discurso del Vicario General, </w:t>
      </w:r>
      <w:r w:rsidRPr="00437D1E">
        <w:rPr>
          <w:i/>
        </w:rPr>
        <w:t>don Lucas Van Looy, en la apertura del CG25</w:t>
      </w:r>
      <w:bookmarkEnd w:id="0"/>
      <w:r>
        <w:t>, p. 155.</w:t>
      </w:r>
    </w:p>
  </w:footnote>
  <w:footnote w:id="14">
    <w:p w:rsidR="00A407D8" w:rsidRDefault="00A407D8" w:rsidP="00E53422">
      <w:pPr>
        <w:pStyle w:val="Testonotaapidipagina"/>
        <w:jc w:val="both"/>
      </w:pPr>
      <w:r>
        <w:rPr>
          <w:rStyle w:val="Rimandonotaapidipagina"/>
        </w:rPr>
        <w:footnoteRef/>
      </w:r>
      <w:r>
        <w:t xml:space="preserve"> Según el Código de Derecho Canónico en el canon 610, hay que tener presente también la utilidad de la Iglesia local y la utilidad del Instituto; asegurar las condiciones necesarias para garantizar a los miembros la posibilidad de practicar con regularidad la vida religiosa según las finalidades y el espíritu propios del Instituto; estar prudentemente seguros de poder proveer de modo adecuado a las necesidades de los miembros: espirituales, económicas, etc.</w:t>
      </w:r>
    </w:p>
  </w:footnote>
  <w:footnote w:id="15">
    <w:p w:rsidR="00A407D8" w:rsidRPr="00051A8C" w:rsidRDefault="00A407D8" w:rsidP="00051A8C">
      <w:pPr>
        <w:pStyle w:val="Testonotaapidipagina"/>
        <w:jc w:val="both"/>
      </w:pPr>
      <w:r>
        <w:rPr>
          <w:rStyle w:val="Rimandonotaapidipagina"/>
        </w:rPr>
        <w:footnoteRef/>
      </w:r>
      <w:r>
        <w:t xml:space="preserve"> Según el canon 115, párrafo 2, para poder constituir una persona jurídica en la Iglesia debe estar asegurada la presencia de al menos tres socios; esto vale también para un comunidad religiosa. El artículo 150 de nuestros </w:t>
      </w:r>
      <w:r w:rsidRPr="00D913F5">
        <w:rPr>
          <w:i/>
        </w:rPr>
        <w:t>Reglamentos</w:t>
      </w:r>
      <w:r>
        <w:t xml:space="preserve"> establece que </w:t>
      </w:r>
      <w:r>
        <w:rPr>
          <w:i/>
        </w:rPr>
        <w:t xml:space="preserve">ordinariamente </w:t>
      </w:r>
      <w:r>
        <w:t xml:space="preserve">el número de socios de una comunidad no sea inferior a seis. Aún teniendo presente el artículo 150 de los </w:t>
      </w:r>
      <w:r w:rsidRPr="005760CF">
        <w:rPr>
          <w:i/>
        </w:rPr>
        <w:t>Reglamentos Generales</w:t>
      </w:r>
      <w:r>
        <w:t xml:space="preserve">, el Rector Mayor autoriza también, con motivaciones adecuadas, la erección canónica de comunidades con menos de seis hermanos, pero en número no inferior a cuatro profesos perpetuos. </w:t>
      </w:r>
    </w:p>
  </w:footnote>
  <w:footnote w:id="16">
    <w:p w:rsidR="00A407D8" w:rsidRDefault="00A407D8">
      <w:pPr>
        <w:pStyle w:val="Testonotaapidipagina"/>
      </w:pPr>
      <w:r>
        <w:rPr>
          <w:rStyle w:val="Rimandonotaapidipagina"/>
        </w:rPr>
        <w:footnoteRef/>
      </w:r>
      <w:r>
        <w:t xml:space="preserve"> Cfr. </w:t>
      </w:r>
      <w:r w:rsidRPr="005760CF">
        <w:rPr>
          <w:i/>
        </w:rPr>
        <w:t>Reg</w:t>
      </w:r>
      <w:r>
        <w:t xml:space="preserve"> 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95E"/>
    <w:multiLevelType w:val="hybridMultilevel"/>
    <w:tmpl w:val="AD7E3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EF44D4"/>
    <w:multiLevelType w:val="hybridMultilevel"/>
    <w:tmpl w:val="CC3807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51680E"/>
    <w:multiLevelType w:val="hybridMultilevel"/>
    <w:tmpl w:val="22D8346E"/>
    <w:lvl w:ilvl="0" w:tplc="DB782B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5922449"/>
    <w:multiLevelType w:val="hybridMultilevel"/>
    <w:tmpl w:val="028C0B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F647E8F"/>
    <w:multiLevelType w:val="hybridMultilevel"/>
    <w:tmpl w:val="71CC15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3E80AD9"/>
    <w:multiLevelType w:val="hybridMultilevel"/>
    <w:tmpl w:val="C61484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7611883"/>
    <w:multiLevelType w:val="hybridMultilevel"/>
    <w:tmpl w:val="7A16FE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B4B4FDD"/>
    <w:multiLevelType w:val="hybridMultilevel"/>
    <w:tmpl w:val="958A59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BE00D47"/>
    <w:multiLevelType w:val="hybridMultilevel"/>
    <w:tmpl w:val="6882D0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CA0426"/>
    <w:rsid w:val="000034A5"/>
    <w:rsid w:val="0000427E"/>
    <w:rsid w:val="00022FCE"/>
    <w:rsid w:val="00046C1C"/>
    <w:rsid w:val="00051A8C"/>
    <w:rsid w:val="000522A3"/>
    <w:rsid w:val="00096313"/>
    <w:rsid w:val="000978DA"/>
    <w:rsid w:val="000A2839"/>
    <w:rsid w:val="000B17C1"/>
    <w:rsid w:val="000C25A8"/>
    <w:rsid w:val="000C2F15"/>
    <w:rsid w:val="000E3EEF"/>
    <w:rsid w:val="000E7C49"/>
    <w:rsid w:val="00102ACC"/>
    <w:rsid w:val="0011085C"/>
    <w:rsid w:val="001256FD"/>
    <w:rsid w:val="00135899"/>
    <w:rsid w:val="00151CF0"/>
    <w:rsid w:val="001614B2"/>
    <w:rsid w:val="0018377D"/>
    <w:rsid w:val="001C238E"/>
    <w:rsid w:val="001D583B"/>
    <w:rsid w:val="001D6267"/>
    <w:rsid w:val="00287D3C"/>
    <w:rsid w:val="002951B8"/>
    <w:rsid w:val="002B5B95"/>
    <w:rsid w:val="002D56DC"/>
    <w:rsid w:val="002D5AA6"/>
    <w:rsid w:val="002E401F"/>
    <w:rsid w:val="00372879"/>
    <w:rsid w:val="003A7BA5"/>
    <w:rsid w:val="00437D1E"/>
    <w:rsid w:val="004422EA"/>
    <w:rsid w:val="0046030F"/>
    <w:rsid w:val="0049331E"/>
    <w:rsid w:val="00495D87"/>
    <w:rsid w:val="004973AB"/>
    <w:rsid w:val="004B2D34"/>
    <w:rsid w:val="004B784D"/>
    <w:rsid w:val="004D5603"/>
    <w:rsid w:val="004D6B77"/>
    <w:rsid w:val="004E2C54"/>
    <w:rsid w:val="004F7111"/>
    <w:rsid w:val="00504FE4"/>
    <w:rsid w:val="00505AA0"/>
    <w:rsid w:val="00532AE3"/>
    <w:rsid w:val="005760CF"/>
    <w:rsid w:val="005771B2"/>
    <w:rsid w:val="0058164E"/>
    <w:rsid w:val="005B0A1A"/>
    <w:rsid w:val="005E7149"/>
    <w:rsid w:val="005F4C53"/>
    <w:rsid w:val="006018F1"/>
    <w:rsid w:val="006122B2"/>
    <w:rsid w:val="00632FC5"/>
    <w:rsid w:val="006436B3"/>
    <w:rsid w:val="00644385"/>
    <w:rsid w:val="00652E52"/>
    <w:rsid w:val="0065480E"/>
    <w:rsid w:val="00672B72"/>
    <w:rsid w:val="00672DD0"/>
    <w:rsid w:val="0067372E"/>
    <w:rsid w:val="0069383F"/>
    <w:rsid w:val="006B1481"/>
    <w:rsid w:val="006B18B7"/>
    <w:rsid w:val="006D013B"/>
    <w:rsid w:val="006D014C"/>
    <w:rsid w:val="006D4270"/>
    <w:rsid w:val="006D683C"/>
    <w:rsid w:val="006F0563"/>
    <w:rsid w:val="006F3EF9"/>
    <w:rsid w:val="00730865"/>
    <w:rsid w:val="00743D4E"/>
    <w:rsid w:val="007454E5"/>
    <w:rsid w:val="00774B21"/>
    <w:rsid w:val="00786F06"/>
    <w:rsid w:val="007B1448"/>
    <w:rsid w:val="007C05E4"/>
    <w:rsid w:val="007C5D28"/>
    <w:rsid w:val="007F6B1F"/>
    <w:rsid w:val="00800D9D"/>
    <w:rsid w:val="0080395B"/>
    <w:rsid w:val="0080569C"/>
    <w:rsid w:val="00813539"/>
    <w:rsid w:val="00845695"/>
    <w:rsid w:val="00850306"/>
    <w:rsid w:val="00863399"/>
    <w:rsid w:val="00864038"/>
    <w:rsid w:val="0087587D"/>
    <w:rsid w:val="00875D35"/>
    <w:rsid w:val="008813EB"/>
    <w:rsid w:val="00882FDA"/>
    <w:rsid w:val="008B0D60"/>
    <w:rsid w:val="008D111B"/>
    <w:rsid w:val="008F549A"/>
    <w:rsid w:val="00925BE2"/>
    <w:rsid w:val="00927758"/>
    <w:rsid w:val="00930D54"/>
    <w:rsid w:val="00944AA5"/>
    <w:rsid w:val="0096205A"/>
    <w:rsid w:val="00966E86"/>
    <w:rsid w:val="00972707"/>
    <w:rsid w:val="00983402"/>
    <w:rsid w:val="0098551D"/>
    <w:rsid w:val="009858E1"/>
    <w:rsid w:val="009B662E"/>
    <w:rsid w:val="009F665C"/>
    <w:rsid w:val="009F77D9"/>
    <w:rsid w:val="00A015C7"/>
    <w:rsid w:val="00A151AE"/>
    <w:rsid w:val="00A3098D"/>
    <w:rsid w:val="00A40553"/>
    <w:rsid w:val="00A407D8"/>
    <w:rsid w:val="00A51C65"/>
    <w:rsid w:val="00A64369"/>
    <w:rsid w:val="00A85693"/>
    <w:rsid w:val="00AB6D29"/>
    <w:rsid w:val="00AC0110"/>
    <w:rsid w:val="00AE617E"/>
    <w:rsid w:val="00AF0158"/>
    <w:rsid w:val="00AF0B8B"/>
    <w:rsid w:val="00B01555"/>
    <w:rsid w:val="00B161EE"/>
    <w:rsid w:val="00B277DB"/>
    <w:rsid w:val="00B435B0"/>
    <w:rsid w:val="00B47670"/>
    <w:rsid w:val="00B506DE"/>
    <w:rsid w:val="00B53138"/>
    <w:rsid w:val="00B60ACB"/>
    <w:rsid w:val="00B84839"/>
    <w:rsid w:val="00B9238D"/>
    <w:rsid w:val="00BC65B8"/>
    <w:rsid w:val="00BD3555"/>
    <w:rsid w:val="00C02E9D"/>
    <w:rsid w:val="00C034E4"/>
    <w:rsid w:val="00C06957"/>
    <w:rsid w:val="00C21B9E"/>
    <w:rsid w:val="00C24A58"/>
    <w:rsid w:val="00C552FF"/>
    <w:rsid w:val="00C629C8"/>
    <w:rsid w:val="00C636F9"/>
    <w:rsid w:val="00C71061"/>
    <w:rsid w:val="00CA0426"/>
    <w:rsid w:val="00CA2097"/>
    <w:rsid w:val="00CA772B"/>
    <w:rsid w:val="00CB365D"/>
    <w:rsid w:val="00CC6C7B"/>
    <w:rsid w:val="00CD3151"/>
    <w:rsid w:val="00CF1883"/>
    <w:rsid w:val="00D009AF"/>
    <w:rsid w:val="00D13F0F"/>
    <w:rsid w:val="00D913F5"/>
    <w:rsid w:val="00DA4EAB"/>
    <w:rsid w:val="00DF2840"/>
    <w:rsid w:val="00DF5DD3"/>
    <w:rsid w:val="00E13AD9"/>
    <w:rsid w:val="00E14478"/>
    <w:rsid w:val="00E27AF2"/>
    <w:rsid w:val="00E34E89"/>
    <w:rsid w:val="00E53422"/>
    <w:rsid w:val="00E56B09"/>
    <w:rsid w:val="00E74DBD"/>
    <w:rsid w:val="00E8238A"/>
    <w:rsid w:val="00E97EE7"/>
    <w:rsid w:val="00EB78A5"/>
    <w:rsid w:val="00EC1583"/>
    <w:rsid w:val="00EC7249"/>
    <w:rsid w:val="00EF31E7"/>
    <w:rsid w:val="00EF40DB"/>
    <w:rsid w:val="00EF5A9C"/>
    <w:rsid w:val="00F034D4"/>
    <w:rsid w:val="00F10279"/>
    <w:rsid w:val="00F34C64"/>
    <w:rsid w:val="00F5584A"/>
    <w:rsid w:val="00F704D9"/>
    <w:rsid w:val="00F77735"/>
    <w:rsid w:val="00F85159"/>
    <w:rsid w:val="00FB2E1A"/>
    <w:rsid w:val="00FF15CD"/>
    <w:rsid w:val="00FF46A2"/>
    <w:rsid w:val="00FF5D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F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B66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B662E"/>
    <w:rPr>
      <w:sz w:val="20"/>
      <w:szCs w:val="20"/>
    </w:rPr>
  </w:style>
  <w:style w:type="character" w:styleId="Rimandonotaapidipagina">
    <w:name w:val="footnote reference"/>
    <w:basedOn w:val="Carpredefinitoparagrafo"/>
    <w:uiPriority w:val="99"/>
    <w:semiHidden/>
    <w:unhideWhenUsed/>
    <w:rsid w:val="009B662E"/>
    <w:rPr>
      <w:vertAlign w:val="superscript"/>
    </w:rPr>
  </w:style>
  <w:style w:type="paragraph" w:styleId="Paragrafoelenco">
    <w:name w:val="List Paragraph"/>
    <w:basedOn w:val="Normale"/>
    <w:uiPriority w:val="34"/>
    <w:qFormat/>
    <w:rsid w:val="002E401F"/>
    <w:pPr>
      <w:ind w:left="720"/>
      <w:contextualSpacing/>
    </w:pPr>
  </w:style>
  <w:style w:type="paragraph" w:customStyle="1" w:styleId="TXTANEXOANEXOS">
    <w:name w:val="TXT ANEXO (ANEXOS)"/>
    <w:basedOn w:val="Normale"/>
    <w:uiPriority w:val="99"/>
    <w:rsid w:val="00096313"/>
    <w:pPr>
      <w:widowControl w:val="0"/>
      <w:autoSpaceDE w:val="0"/>
      <w:autoSpaceDN w:val="0"/>
      <w:adjustRightInd w:val="0"/>
      <w:spacing w:before="57" w:after="0" w:line="230" w:lineRule="atLeast"/>
      <w:ind w:firstLine="227"/>
      <w:jc w:val="both"/>
      <w:textAlignment w:val="center"/>
    </w:pPr>
    <w:rPr>
      <w:rFonts w:ascii="TimesLTStd-Roman" w:hAnsi="TimesLTStd-Roman" w:cs="TimesLTStd-Roman"/>
      <w:color w:val="000000"/>
      <w:spacing w:val="-1"/>
      <w:sz w:val="20"/>
      <w:szCs w:val="20"/>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E2C85-E9CD-44AC-A33E-E412382D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3355</Words>
  <Characters>19125</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fcereda</cp:lastModifiedBy>
  <cp:revision>122</cp:revision>
  <cp:lastPrinted>2015-12-22T08:36:00Z</cp:lastPrinted>
  <dcterms:created xsi:type="dcterms:W3CDTF">2015-12-17T06:33:00Z</dcterms:created>
  <dcterms:modified xsi:type="dcterms:W3CDTF">2015-12-23T15:00:00Z</dcterms:modified>
</cp:coreProperties>
</file>